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9"/>
        <w:tblW w:w="935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94129C" w:rsidTr="00AC5CE2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29C" w:rsidRDefault="00565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4129C" w:rsidRDefault="00565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  <w:p w:rsidR="0094129C" w:rsidRDefault="00565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 w:rsidR="00660044">
              <w:rPr>
                <w:sz w:val="28"/>
                <w:szCs w:val="28"/>
              </w:rPr>
              <w:t xml:space="preserve"> </w:t>
            </w:r>
            <w:r w:rsidR="0017554D">
              <w:rPr>
                <w:sz w:val="28"/>
                <w:szCs w:val="28"/>
              </w:rPr>
              <w:t>4</w:t>
            </w:r>
          </w:p>
          <w:p w:rsidR="0094129C" w:rsidRDefault="00660044" w:rsidP="00175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  <w:r w:rsidR="001755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.04.2025</w:t>
            </w:r>
            <w:r w:rsidR="00565B5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29C" w:rsidRDefault="00565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94129C" w:rsidRDefault="00660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65B58">
              <w:rPr>
                <w:sz w:val="28"/>
                <w:szCs w:val="28"/>
              </w:rPr>
              <w:t>иректор М</w:t>
            </w:r>
            <w:r>
              <w:rPr>
                <w:sz w:val="28"/>
                <w:szCs w:val="28"/>
              </w:rPr>
              <w:t>А</w:t>
            </w:r>
            <w:r w:rsidR="00565B58">
              <w:rPr>
                <w:sz w:val="28"/>
                <w:szCs w:val="28"/>
              </w:rPr>
              <w:t xml:space="preserve">У ДО </w:t>
            </w:r>
          </w:p>
          <w:p w:rsidR="0094129C" w:rsidRDefault="00660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«Спортшкола»</w:t>
            </w:r>
          </w:p>
          <w:p w:rsidR="0094129C" w:rsidRDefault="00AC5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М</w:t>
            </w:r>
            <w:r w:rsidR="00565B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</w:t>
            </w:r>
            <w:r w:rsidR="00565B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Борзых</w:t>
            </w:r>
          </w:p>
          <w:p w:rsidR="0094129C" w:rsidRDefault="00565B58" w:rsidP="00175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17554D">
              <w:rPr>
                <w:sz w:val="28"/>
                <w:szCs w:val="28"/>
              </w:rPr>
              <w:t xml:space="preserve"> 25 </w:t>
            </w:r>
            <w:r>
              <w:rPr>
                <w:sz w:val="28"/>
                <w:szCs w:val="28"/>
              </w:rPr>
              <w:t xml:space="preserve">от </w:t>
            </w:r>
            <w:r w:rsidR="0017554D">
              <w:rPr>
                <w:sz w:val="28"/>
                <w:szCs w:val="28"/>
              </w:rPr>
              <w:t>17.04.2025 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4129C" w:rsidRDefault="0094129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565B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Т Ч Ё Т </w:t>
      </w:r>
    </w:p>
    <w:p w:rsidR="0094129C" w:rsidRDefault="00565B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результатах самообследования </w:t>
      </w:r>
    </w:p>
    <w:p w:rsidR="0094129C" w:rsidRDefault="00565B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6004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ДО </w:t>
      </w:r>
      <w:r w:rsidR="00660044">
        <w:rPr>
          <w:rFonts w:ascii="Times New Roman" w:eastAsia="Times New Roman" w:hAnsi="Times New Roman" w:cs="Times New Roman"/>
          <w:b/>
          <w:sz w:val="28"/>
          <w:szCs w:val="28"/>
        </w:rPr>
        <w:t>«Спортшкола»</w:t>
      </w:r>
    </w:p>
    <w:p w:rsidR="0094129C" w:rsidRDefault="00565B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6004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4129C" w:rsidRDefault="00941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9412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AC5CE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Тоцкое</w:t>
      </w:r>
      <w:bookmarkStart w:id="0" w:name="_GoBack"/>
      <w:bookmarkEnd w:id="0"/>
      <w:r w:rsidR="00565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29C" w:rsidRDefault="00565B5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6004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60044" w:rsidRDefault="00660044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0044" w:rsidRDefault="00660044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0044" w:rsidRDefault="00660044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0044" w:rsidRDefault="00660044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29C" w:rsidRDefault="00565B58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п.3 ч.2 ст. 29 Федерального закона от 29.12.2012 № 273-ФЗ «Об образовании в Российской Федерации», приказа Министерства образования и науки Российской Федерации от 14.06.2013 № 462  «Об утверждении Порядка проведения самообследования образовательной организацией»,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на основании Устава, с целью обеспечения доступности и открытости информации о деятельности М</w:t>
      </w:r>
      <w:r w:rsidR="0066004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ДО </w:t>
      </w:r>
      <w:r w:rsidR="00660044">
        <w:rPr>
          <w:rFonts w:ascii="Times New Roman" w:eastAsia="Times New Roman" w:hAnsi="Times New Roman" w:cs="Times New Roman"/>
          <w:color w:val="000000"/>
          <w:sz w:val="28"/>
          <w:szCs w:val="28"/>
        </w:rPr>
        <w:t>«Спортшкола» (далее – Учреждение)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для определения дальнейших перспектив развития проведено данное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самообследования использовались следующие формы: изучение документов, материалов, результатов деятельности, наблюдение, отбор и систематизация аналитического и диагностического материала.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проведены: оценка образовательной деятельности, оценка системы управления организации, оценка организации учебного процесса, оценка качества кадрового, учебно-методического, библиотечно-информационного обеспечения, материально-технической базы, а также анализа показателей деятельности </w:t>
      </w:r>
      <w:r w:rsidR="0066004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ежегодно. Отчет составлен по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состоянию на 01 января 202</w:t>
      </w:r>
      <w:r w:rsidR="0066004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Процедура самообследования включает следующие этапы: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планирование и подготовка работ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самообследования;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обобщение полученных результатов и формирование на их основе отчета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(по состоянию на 01 января 202</w:t>
      </w:r>
      <w:r w:rsidR="0066004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года);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размещение подписанного директором и заверенного печатью </w:t>
      </w:r>
      <w:r w:rsidR="0066004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о результатах самообследования на информационном стенде и на официальном сайте организа</w:t>
      </w:r>
      <w:r w:rsidR="001D069E">
        <w:rPr>
          <w:rFonts w:ascii="Times New Roman" w:eastAsia="Times New Roman" w:hAnsi="Times New Roman" w:cs="Times New Roman"/>
          <w:sz w:val="28"/>
          <w:szCs w:val="28"/>
        </w:rPr>
        <w:t>ции (не позднее 20 апреля 202</w:t>
      </w:r>
      <w:r w:rsidR="0066004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г.).</w:t>
      </w:r>
    </w:p>
    <w:p w:rsidR="0094129C" w:rsidRDefault="00565B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94129C" w:rsidRDefault="00565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Аналитическая часть</w:t>
      </w:r>
    </w:p>
    <w:p w:rsidR="0094129C" w:rsidRDefault="00565B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образовательной деятельности.</w:t>
      </w:r>
    </w:p>
    <w:p w:rsidR="0094129C" w:rsidRDefault="00565B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учреждения.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Полное наименование учреждения: </w:t>
      </w:r>
      <w:r w:rsidR="001D069E" w:rsidRPr="001D069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учреждение дополнительного образования «Спортивная школа» Тоцкого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069E" w:rsidRPr="00824157" w:rsidRDefault="00565B58" w:rsidP="001D069E">
      <w:pPr>
        <w:pStyle w:val="110"/>
        <w:shd w:val="clear" w:color="auto" w:fill="auto"/>
        <w:spacing w:line="360" w:lineRule="auto"/>
        <w:ind w:left="20" w:right="20" w:firstLine="6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Сокращенное наименование: </w:t>
      </w:r>
      <w:r w:rsidR="001D069E" w:rsidRPr="00824157">
        <w:rPr>
          <w:sz w:val="28"/>
          <w:szCs w:val="28"/>
        </w:rPr>
        <w:t>МАУ ДО «Спортшкола».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Почтовый адрес, телефон, адрес сайта, адрес электронной почты: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461131, Оренбургская область, Тоцкий район, с.</w:t>
      </w:r>
      <w:r w:rsidR="00684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Тоцкое, переулок Магнитский, д.7А.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Официальный сайт </w:t>
      </w:r>
      <w:r w:rsidR="0066004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https://dusch-totckoe.orbschool.ru/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почта: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tozksport@mail.ru</w:t>
        </w:r>
      </w:hyperlink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 открытия: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2001 год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Режим работы учреждения: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пятидневная рабочая неделя с 9.00 до 17.12. Выходные дни: суббота, воскресен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праздничные дни, установленные законодательством Российской Федерации. Тренеры-преподаватели работают по расписанию в спортивных залах общеобразовательных школ.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="00660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регламентируется лицензией на образовательную деятельность:</w:t>
      </w:r>
    </w:p>
    <w:p w:rsidR="0094129C" w:rsidRDefault="00565B58">
      <w:pPr>
        <w:spacing w:before="30" w:after="30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Лицензия на образовательную деятельность</w:t>
      </w:r>
    </w:p>
    <w:p w:rsidR="006842C6" w:rsidRPr="00824157" w:rsidRDefault="006842C6" w:rsidP="006842C6">
      <w:pPr>
        <w:pStyle w:val="110"/>
        <w:shd w:val="clear" w:color="auto" w:fill="auto"/>
        <w:spacing w:line="360" w:lineRule="auto"/>
        <w:ind w:left="20" w:right="20" w:firstLine="600"/>
        <w:jc w:val="center"/>
        <w:rPr>
          <w:sz w:val="28"/>
          <w:szCs w:val="28"/>
        </w:rPr>
      </w:pPr>
      <w:r>
        <w:rPr>
          <w:sz w:val="28"/>
          <w:szCs w:val="28"/>
        </w:rPr>
        <w:t>МАУ ДО «Спортшкола»</w:t>
      </w:r>
    </w:p>
    <w:tbl>
      <w:tblPr>
        <w:tblStyle w:val="affa"/>
        <w:tblW w:w="91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1"/>
        <w:gridCol w:w="5398"/>
      </w:tblGrid>
      <w:tr w:rsidR="0094129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Утверждена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Министром образования Оренбургской области </w:t>
            </w:r>
            <w:proofErr w:type="spellStart"/>
            <w:r>
              <w:rPr>
                <w:color w:val="000000"/>
                <w:sz w:val="28"/>
                <w:szCs w:val="28"/>
              </w:rPr>
              <w:t>Лабузовым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В.А.</w:t>
            </w:r>
          </w:p>
        </w:tc>
      </w:tr>
      <w:tr w:rsidR="0094129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Регистрационный номер о предоставлении лицензии, о переоформлении лицензии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2562</w:t>
            </w:r>
          </w:p>
        </w:tc>
      </w:tr>
      <w:tr w:rsidR="0094129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Распорядительный  документ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 предоставлении лицензии, о переоформлении лицензии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министерства образования Оренбургской области от 17.03.2016г. № 01-21/564/1</w:t>
            </w:r>
          </w:p>
        </w:tc>
      </w:tr>
      <w:tr w:rsidR="0094129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Срок  действия</w:t>
            </w:r>
            <w:proofErr w:type="gramEnd"/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бессрочная</w:t>
            </w:r>
            <w:proofErr w:type="gramEnd"/>
          </w:p>
        </w:tc>
      </w:tr>
      <w:tr w:rsidR="0094129C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660044" w:rsidP="00660044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</w:t>
            </w:r>
            <w:r w:rsidR="00565B58">
              <w:rPr>
                <w:color w:val="000000"/>
                <w:sz w:val="28"/>
                <w:szCs w:val="28"/>
              </w:rPr>
              <w:t>(ступень) образования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указанным в приложении к настоящей лицензии </w:t>
            </w:r>
          </w:p>
        </w:tc>
      </w:tr>
    </w:tbl>
    <w:p w:rsidR="0094129C" w:rsidRDefault="009412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29C" w:rsidRDefault="00565B58">
      <w:pPr>
        <w:tabs>
          <w:tab w:val="left" w:pos="480"/>
          <w:tab w:val="left" w:pos="709"/>
        </w:tabs>
        <w:spacing w:before="30" w:after="30"/>
        <w:ind w:left="48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образовательной деятельности </w:t>
      </w:r>
    </w:p>
    <w:p w:rsidR="0094129C" w:rsidRDefault="00565B58">
      <w:pPr>
        <w:tabs>
          <w:tab w:val="left" w:pos="480"/>
          <w:tab w:val="left" w:pos="709"/>
        </w:tabs>
        <w:spacing w:before="30" w:after="30"/>
        <w:ind w:left="4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фактическим адресам</w:t>
      </w:r>
    </w:p>
    <w:tbl>
      <w:tblPr>
        <w:tblStyle w:val="affb"/>
        <w:tblW w:w="92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4803"/>
      </w:tblGrid>
      <w:tr w:rsidR="0094129C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6842C6" w:rsidP="006842C6">
            <w:pPr>
              <w:spacing w:before="30" w:after="3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Общее </w:t>
            </w:r>
            <w:r w:rsidR="00565B58">
              <w:rPr>
                <w:color w:val="000000"/>
                <w:sz w:val="28"/>
                <w:szCs w:val="28"/>
              </w:rPr>
              <w:t>количество фактических адресов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6842C6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4129C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 w:rsidP="006842C6">
            <w:pPr>
              <w:spacing w:before="30" w:after="30"/>
              <w:ind w:firstLine="709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Образовательные  учреждения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(количество)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6842C6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129C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 w:rsidP="006842C6">
            <w:pPr>
              <w:spacing w:before="30" w:after="30"/>
              <w:ind w:firstLine="709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Другие  учреждения</w:t>
            </w:r>
            <w:proofErr w:type="gramEnd"/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нет</w:t>
            </w:r>
            <w:proofErr w:type="gramEnd"/>
          </w:p>
        </w:tc>
      </w:tr>
      <w:tr w:rsidR="0094129C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 w:rsidP="006842C6">
            <w:pPr>
              <w:spacing w:before="30" w:after="3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Нормативное обеспечение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94129C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 w:rsidP="006842C6">
            <w:pPr>
              <w:spacing w:before="30" w:after="30"/>
              <w:ind w:firstLine="709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Наличие  сетевых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договоров о совместной деятельности между </w:t>
            </w:r>
            <w:r w:rsidR="006842C6">
              <w:rPr>
                <w:color w:val="000000"/>
                <w:sz w:val="28"/>
                <w:szCs w:val="28"/>
              </w:rPr>
              <w:t>МАУ ДО «Спортшкола»</w:t>
            </w:r>
            <w:r>
              <w:rPr>
                <w:color w:val="000000"/>
                <w:sz w:val="28"/>
                <w:szCs w:val="28"/>
              </w:rPr>
              <w:t xml:space="preserve"> и другими учреждениями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94129C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</w:p>
          <w:p w:rsidR="0094129C" w:rsidRDefault="00565B58" w:rsidP="006842C6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имеется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842C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сетевых договоров</w:t>
            </w:r>
          </w:p>
        </w:tc>
      </w:tr>
    </w:tbl>
    <w:p w:rsidR="0094129C" w:rsidRDefault="0094129C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29C" w:rsidRDefault="00565B58" w:rsidP="00145065">
      <w:pPr>
        <w:spacing w:before="30" w:after="3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деятельность ведется</w:t>
      </w:r>
      <w:r w:rsidR="001450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адресам и филиалам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45065" w:rsidRPr="00824157" w:rsidRDefault="00145065" w:rsidP="00145065">
      <w:pPr>
        <w:pStyle w:val="110"/>
        <w:shd w:val="clear" w:color="auto" w:fill="auto"/>
        <w:tabs>
          <w:tab w:val="left" w:pos="1441"/>
        </w:tabs>
        <w:spacing w:line="360" w:lineRule="auto"/>
        <w:ind w:right="2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Место нахождения Учреждения: 461131, Оренбургская область, Тоцкий </w:t>
      </w:r>
      <w:r>
        <w:rPr>
          <w:sz w:val="28"/>
          <w:szCs w:val="28"/>
        </w:rPr>
        <w:t xml:space="preserve">         </w:t>
      </w:r>
      <w:r w:rsidRPr="00824157">
        <w:rPr>
          <w:sz w:val="28"/>
          <w:szCs w:val="28"/>
        </w:rPr>
        <w:t>район, село Тоцкое, переулок Магнитский, 7 А.</w:t>
      </w:r>
    </w:p>
    <w:p w:rsidR="00145065" w:rsidRPr="00824157" w:rsidRDefault="00145065" w:rsidP="00145065">
      <w:pPr>
        <w:pStyle w:val="110"/>
        <w:shd w:val="clear" w:color="auto" w:fill="auto"/>
        <w:tabs>
          <w:tab w:val="left" w:pos="1441"/>
        </w:tabs>
        <w:spacing w:line="360" w:lineRule="auto"/>
        <w:ind w:left="620" w:right="2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>Фактический адрес: 461131, Оренбургская область, Тоцкий район, село Тоцкое, переулок Магнитский, 7 А.</w:t>
      </w:r>
    </w:p>
    <w:p w:rsidR="00145065" w:rsidRPr="00824157" w:rsidRDefault="00145065" w:rsidP="00145065">
      <w:pPr>
        <w:pStyle w:val="110"/>
        <w:tabs>
          <w:tab w:val="left" w:pos="1441"/>
        </w:tabs>
        <w:spacing w:line="360" w:lineRule="auto"/>
        <w:ind w:left="567" w:right="2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 «Организация» осуществляет образовательную деятельность по следующим адресам: </w:t>
      </w:r>
    </w:p>
    <w:p w:rsidR="00145065" w:rsidRPr="00824157" w:rsidRDefault="00145065" w:rsidP="00145065">
      <w:pPr>
        <w:pStyle w:val="110"/>
        <w:tabs>
          <w:tab w:val="left" w:pos="1441"/>
        </w:tabs>
        <w:spacing w:line="360" w:lineRule="auto"/>
        <w:ind w:right="2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           - 461131, Оренбургская область, Тоцкий район, село Тоцкое, переулок Магнитский, д. 7А. </w:t>
      </w:r>
    </w:p>
    <w:p w:rsidR="00145065" w:rsidRDefault="00145065" w:rsidP="00145065">
      <w:pPr>
        <w:pStyle w:val="110"/>
        <w:shd w:val="clear" w:color="auto" w:fill="auto"/>
        <w:tabs>
          <w:tab w:val="left" w:pos="1441"/>
        </w:tabs>
        <w:spacing w:line="360" w:lineRule="auto"/>
        <w:ind w:left="620" w:right="2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 - 461131, Оренбургская область, Тоцкий район, село Тоцкое, улица Терешковой, д. № 5.</w:t>
      </w:r>
    </w:p>
    <w:p w:rsidR="00145065" w:rsidRPr="00824157" w:rsidRDefault="00145065" w:rsidP="00145065">
      <w:pPr>
        <w:pStyle w:val="110"/>
        <w:shd w:val="clear" w:color="auto" w:fill="auto"/>
        <w:tabs>
          <w:tab w:val="left" w:pos="1436"/>
        </w:tabs>
        <w:spacing w:line="360" w:lineRule="auto"/>
        <w:ind w:left="62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>Учреждение имеет филиалы: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- </w:t>
      </w:r>
      <w:proofErr w:type="spellStart"/>
      <w:r w:rsidRPr="00824157">
        <w:rPr>
          <w:sz w:val="28"/>
          <w:szCs w:val="28"/>
        </w:rPr>
        <w:t>Богдановский</w:t>
      </w:r>
      <w:proofErr w:type="spellEnd"/>
      <w:r w:rsidRPr="00824157">
        <w:rPr>
          <w:sz w:val="28"/>
          <w:szCs w:val="28"/>
        </w:rPr>
        <w:t xml:space="preserve"> филиал Муниципального автономного учреждения дополнительного образования «Спортивная школа» Тоцкого района Оренбургской области.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>Адрес местонахождения филиала и осуществления образовательной деятельности: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lastRenderedPageBreak/>
        <w:t xml:space="preserve">461113, Оренбургская область, Тоцкий район, с. Богдановка, ул. Школьная, д. 14. 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>- Филиал №2 Муниципального автономного учреждения дополнительного образования «Спортивная школа» Тоцкого района Оренбургской области.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>Адрес местонахождения филиала и осуществления образовательной деятельности: 461132, Оренбургская область, Тоцкий район, с. Тоцкое Второе, ул. Рабочая, д. 9.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>- Филиал №1 Муниципального автономного учреждения дополнительного образования «Спортивная школа» Тоцкого района Оренбургской области.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Адрес местонахождения филиала и осуществления образовательной деятельности: 461132, Оренбургская область, Тоцкий район, с. Тоцкое Второе, площадь Жукова, д. 1. 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- </w:t>
      </w:r>
      <w:proofErr w:type="spellStart"/>
      <w:r w:rsidRPr="00824157">
        <w:rPr>
          <w:sz w:val="28"/>
          <w:szCs w:val="28"/>
        </w:rPr>
        <w:t>Кирсановский</w:t>
      </w:r>
      <w:proofErr w:type="spellEnd"/>
      <w:r w:rsidRPr="00824157">
        <w:rPr>
          <w:sz w:val="28"/>
          <w:szCs w:val="28"/>
        </w:rPr>
        <w:t xml:space="preserve"> филиал Муниципального автономного учреждения дополнительного образования «Спортивная школа» Тоцкого района Оренбургской области.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Адрес местонахождения филиала и осуществления образовательной деятельности: 461121, Оренбургская область, Тоцкий район, село </w:t>
      </w:r>
      <w:proofErr w:type="spellStart"/>
      <w:r w:rsidRPr="00824157">
        <w:rPr>
          <w:sz w:val="28"/>
          <w:szCs w:val="28"/>
        </w:rPr>
        <w:t>Кирсановка</w:t>
      </w:r>
      <w:proofErr w:type="spellEnd"/>
      <w:r w:rsidRPr="00824157">
        <w:rPr>
          <w:sz w:val="28"/>
          <w:szCs w:val="28"/>
        </w:rPr>
        <w:t xml:space="preserve">, улица Молодёжная, д. 20. 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- </w:t>
      </w:r>
      <w:proofErr w:type="spellStart"/>
      <w:r w:rsidRPr="00824157">
        <w:rPr>
          <w:sz w:val="28"/>
          <w:szCs w:val="28"/>
        </w:rPr>
        <w:t>Погроминский</w:t>
      </w:r>
      <w:proofErr w:type="spellEnd"/>
      <w:r w:rsidRPr="00824157">
        <w:rPr>
          <w:sz w:val="28"/>
          <w:szCs w:val="28"/>
        </w:rPr>
        <w:t xml:space="preserve"> филиал Муниципального автономного учреждения дополнительного образования «Спортивная школа» Тоцкого района Оренбургской области.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>Адрес местонахождения филиала и осуществления образовательной деятельности: 461100, Оренбургская область, Тоцкий район, с. Погромное, улица Ленина, д.  28.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>- Суворовский филиал Муниципального автономного учреждения дополнительного образования «Спортивная школа» Тоцкого района Оренбургской области.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lastRenderedPageBreak/>
        <w:t>Адрес местонахождения филиала и осуществления образовательной деятельности: 461105, Оренбургская область, Тоцкий район, поселок Суворовский, пер. Школьный, д. 15.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>- Техникумовский филиал Муниципального автономного учреждения дополнительного образования «Спортивная школа» Тоцкого района Оренбургской области.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>Адрес местонахождения филиала и осуществления образовательной деятельности: 461107, Оренбургская область, Тоцкий район, п. Молодежный, ул. Школьная, д.12</w:t>
      </w:r>
    </w:p>
    <w:p w:rsidR="00145065" w:rsidRPr="00824157" w:rsidRDefault="00145065" w:rsidP="00145065">
      <w:pPr>
        <w:pStyle w:val="110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- </w:t>
      </w:r>
      <w:proofErr w:type="spellStart"/>
      <w:r w:rsidRPr="00824157">
        <w:rPr>
          <w:sz w:val="28"/>
          <w:szCs w:val="28"/>
        </w:rPr>
        <w:t>Павло</w:t>
      </w:r>
      <w:proofErr w:type="spellEnd"/>
      <w:r w:rsidRPr="00824157">
        <w:rPr>
          <w:sz w:val="28"/>
          <w:szCs w:val="28"/>
        </w:rPr>
        <w:t>-Антоновский филиал Муниципального автономного учреждения дополнительного образования «Спортивная школа» Тоцкого района Оренбургской области.</w:t>
      </w:r>
    </w:p>
    <w:p w:rsidR="00145065" w:rsidRPr="00824157" w:rsidRDefault="00145065" w:rsidP="00145065">
      <w:pPr>
        <w:pStyle w:val="110"/>
        <w:shd w:val="clear" w:color="auto" w:fill="auto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Адрес местонахождения филиала и осуществления образовательной деятельности: 461122, Оренбургская область, Тоцкий район, с. </w:t>
      </w:r>
      <w:proofErr w:type="spellStart"/>
      <w:r w:rsidRPr="00824157">
        <w:rPr>
          <w:sz w:val="28"/>
          <w:szCs w:val="28"/>
        </w:rPr>
        <w:t>Павло</w:t>
      </w:r>
      <w:proofErr w:type="spellEnd"/>
      <w:r w:rsidRPr="00824157">
        <w:rPr>
          <w:sz w:val="28"/>
          <w:szCs w:val="28"/>
        </w:rPr>
        <w:t>-Антоновка, улица Центральная, д. 3В.</w:t>
      </w:r>
    </w:p>
    <w:p w:rsidR="00145065" w:rsidRPr="00824157" w:rsidRDefault="00145065" w:rsidP="00145065">
      <w:pPr>
        <w:pStyle w:val="110"/>
        <w:shd w:val="clear" w:color="auto" w:fill="auto"/>
        <w:spacing w:line="360" w:lineRule="auto"/>
        <w:ind w:left="20" w:right="20" w:firstLine="600"/>
        <w:jc w:val="both"/>
        <w:rPr>
          <w:sz w:val="28"/>
          <w:szCs w:val="28"/>
        </w:rPr>
      </w:pPr>
      <w:r w:rsidRPr="00824157">
        <w:rPr>
          <w:sz w:val="28"/>
          <w:szCs w:val="28"/>
        </w:rPr>
        <w:t>Филиал не является самостоятельным юридическим лицом и действует на</w:t>
      </w:r>
      <w:r w:rsidRPr="00824157">
        <w:rPr>
          <w:rStyle w:val="35"/>
          <w:szCs w:val="28"/>
        </w:rPr>
        <w:t xml:space="preserve"> </w:t>
      </w:r>
      <w:r w:rsidRPr="00824157">
        <w:rPr>
          <w:sz w:val="28"/>
          <w:szCs w:val="28"/>
        </w:rPr>
        <w:t>основании положения, утвержденного приказом директора Учреждения.</w:t>
      </w:r>
    </w:p>
    <w:p w:rsidR="0094129C" w:rsidRDefault="00565B58">
      <w:pPr>
        <w:tabs>
          <w:tab w:val="left" w:pos="480"/>
          <w:tab w:val="left" w:pos="709"/>
        </w:tabs>
        <w:spacing w:before="30" w:after="30"/>
        <w:ind w:left="4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tbl>
      <w:tblPr>
        <w:tblStyle w:val="affc"/>
        <w:tblW w:w="94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51"/>
      </w:tblGrid>
      <w:tr w:rsidR="00660044" w:rsidRPr="00274D2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Pr="00274D2D" w:rsidRDefault="00565B58">
            <w:pPr>
              <w:spacing w:before="30" w:after="30"/>
              <w:ind w:firstLine="283"/>
              <w:jc w:val="both"/>
              <w:rPr>
                <w:sz w:val="28"/>
                <w:szCs w:val="28"/>
              </w:rPr>
            </w:pPr>
            <w:r w:rsidRPr="00274D2D">
              <w:rPr>
                <w:sz w:val="28"/>
                <w:szCs w:val="28"/>
              </w:rPr>
              <w:t>Порядок утверждения (согласования)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Pr="00274D2D" w:rsidRDefault="00565B58" w:rsidP="00145065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 w:rsidRPr="00274D2D">
              <w:rPr>
                <w:sz w:val="28"/>
                <w:szCs w:val="28"/>
              </w:rPr>
              <w:t xml:space="preserve">Утвержден директором </w:t>
            </w:r>
            <w:r w:rsidR="00660044" w:rsidRPr="00274D2D">
              <w:rPr>
                <w:sz w:val="28"/>
                <w:szCs w:val="28"/>
              </w:rPr>
              <w:t>Учреждение</w:t>
            </w:r>
          </w:p>
        </w:tc>
      </w:tr>
      <w:tr w:rsidR="00274D2D" w:rsidRPr="00274D2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Pr="00274D2D" w:rsidRDefault="00565B58">
            <w:pPr>
              <w:spacing w:before="30" w:after="30"/>
              <w:ind w:firstLine="283"/>
              <w:jc w:val="both"/>
              <w:rPr>
                <w:sz w:val="28"/>
                <w:szCs w:val="28"/>
              </w:rPr>
            </w:pPr>
            <w:r w:rsidRPr="00274D2D">
              <w:rPr>
                <w:sz w:val="28"/>
                <w:szCs w:val="28"/>
              </w:rPr>
              <w:t>Дата утверждения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Pr="00274D2D" w:rsidRDefault="009516C0" w:rsidP="009516C0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 w:rsidRPr="00274D2D">
              <w:rPr>
                <w:sz w:val="28"/>
                <w:szCs w:val="28"/>
              </w:rPr>
              <w:t>30.08</w:t>
            </w:r>
            <w:r w:rsidR="00565B58" w:rsidRPr="00274D2D">
              <w:rPr>
                <w:sz w:val="28"/>
                <w:szCs w:val="28"/>
              </w:rPr>
              <w:t>.202</w:t>
            </w:r>
            <w:r w:rsidRPr="00274D2D">
              <w:rPr>
                <w:sz w:val="28"/>
                <w:szCs w:val="28"/>
              </w:rPr>
              <w:t>4</w:t>
            </w:r>
            <w:r w:rsidR="00565B58" w:rsidRPr="00274D2D">
              <w:rPr>
                <w:sz w:val="28"/>
                <w:szCs w:val="28"/>
              </w:rPr>
              <w:t xml:space="preserve"> г. </w:t>
            </w:r>
          </w:p>
        </w:tc>
      </w:tr>
      <w:tr w:rsidR="00660044" w:rsidRPr="00274D2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Pr="00274D2D" w:rsidRDefault="00565B58">
            <w:pPr>
              <w:spacing w:before="30" w:after="30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274D2D">
              <w:rPr>
                <w:sz w:val="28"/>
                <w:szCs w:val="28"/>
              </w:rPr>
              <w:t>соответствие</w:t>
            </w:r>
            <w:proofErr w:type="gramEnd"/>
            <w:r w:rsidRPr="00274D2D">
              <w:rPr>
                <w:sz w:val="28"/>
                <w:szCs w:val="28"/>
              </w:rPr>
              <w:t xml:space="preserve"> СанПиН 2.4.4.3172-14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Pr="00274D2D" w:rsidRDefault="00565B58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274D2D">
              <w:rPr>
                <w:sz w:val="28"/>
                <w:szCs w:val="28"/>
              </w:rPr>
              <w:t>соответствует</w:t>
            </w:r>
            <w:proofErr w:type="gramEnd"/>
          </w:p>
        </w:tc>
      </w:tr>
      <w:tr w:rsidR="00660044" w:rsidRPr="00274D2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Pr="00274D2D" w:rsidRDefault="00565B58">
            <w:pPr>
              <w:spacing w:before="30" w:after="30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274D2D">
              <w:rPr>
                <w:sz w:val="28"/>
                <w:szCs w:val="28"/>
              </w:rPr>
              <w:t>соответствие</w:t>
            </w:r>
            <w:proofErr w:type="gramEnd"/>
            <w:r w:rsidRPr="00274D2D">
              <w:rPr>
                <w:sz w:val="28"/>
                <w:szCs w:val="28"/>
              </w:rPr>
              <w:t xml:space="preserve"> действующей лицензии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Pr="00274D2D" w:rsidRDefault="00565B58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274D2D">
              <w:rPr>
                <w:sz w:val="28"/>
                <w:szCs w:val="28"/>
              </w:rPr>
              <w:t>соответствует</w:t>
            </w:r>
            <w:proofErr w:type="gramEnd"/>
          </w:p>
        </w:tc>
      </w:tr>
    </w:tbl>
    <w:p w:rsidR="0094129C" w:rsidRDefault="0094129C">
      <w:pPr>
        <w:tabs>
          <w:tab w:val="left" w:pos="480"/>
        </w:tabs>
        <w:spacing w:before="30" w:after="30"/>
        <w:ind w:left="4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565B58">
      <w:pPr>
        <w:tabs>
          <w:tab w:val="left" w:pos="480"/>
        </w:tabs>
        <w:spacing w:before="30" w:after="30"/>
        <w:ind w:left="4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 занятий</w:t>
      </w:r>
    </w:p>
    <w:tbl>
      <w:tblPr>
        <w:tblStyle w:val="affd"/>
        <w:tblW w:w="9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5"/>
        <w:gridCol w:w="5245"/>
      </w:tblGrid>
      <w:tr w:rsidR="0094129C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283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порядок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утверждения (согласования)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145065">
            <w:pPr>
              <w:spacing w:before="30" w:after="3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  <w:r w:rsidR="00660044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директором </w:t>
            </w:r>
            <w:r w:rsidR="00660044">
              <w:rPr>
                <w:color w:val="000000"/>
                <w:sz w:val="28"/>
                <w:szCs w:val="28"/>
              </w:rPr>
              <w:t xml:space="preserve">Учреждения </w:t>
            </w:r>
          </w:p>
        </w:tc>
      </w:tr>
      <w:tr w:rsidR="0094129C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283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соответствие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СанПиН 2.4.4.3172-14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4129C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283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соответствие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учебному плану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соответствует</w:t>
            </w:r>
            <w:proofErr w:type="gramEnd"/>
          </w:p>
        </w:tc>
      </w:tr>
    </w:tbl>
    <w:p w:rsidR="0094129C" w:rsidRDefault="0094129C">
      <w:pPr>
        <w:tabs>
          <w:tab w:val="left" w:pos="480"/>
          <w:tab w:val="left" w:pos="709"/>
        </w:tabs>
        <w:spacing w:before="30" w:after="30"/>
        <w:ind w:left="4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16C0" w:rsidRDefault="009516C0">
      <w:pPr>
        <w:tabs>
          <w:tab w:val="left" w:pos="480"/>
          <w:tab w:val="left" w:pos="709"/>
        </w:tabs>
        <w:spacing w:before="30" w:after="30"/>
        <w:ind w:left="48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29C" w:rsidRDefault="00565B58">
      <w:pPr>
        <w:tabs>
          <w:tab w:val="left" w:pos="480"/>
          <w:tab w:val="left" w:pos="709"/>
        </w:tabs>
        <w:spacing w:before="30" w:after="30"/>
        <w:ind w:left="48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Состав обучающихся </w:t>
      </w:r>
    </w:p>
    <w:p w:rsidR="0094129C" w:rsidRDefault="00565B58">
      <w:pPr>
        <w:tabs>
          <w:tab w:val="left" w:pos="480"/>
          <w:tab w:val="left" w:pos="709"/>
        </w:tabs>
        <w:spacing w:before="30" w:after="30"/>
        <w:ind w:left="4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количественные показатели)</w:t>
      </w:r>
    </w:p>
    <w:tbl>
      <w:tblPr>
        <w:tblStyle w:val="affe"/>
        <w:tblW w:w="8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265"/>
        <w:gridCol w:w="2265"/>
        <w:gridCol w:w="2265"/>
      </w:tblGrid>
      <w:tr w:rsidR="009516C0" w:rsidTr="009516C0">
        <w:trPr>
          <w:trHeight w:val="39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9516C0" w:rsidTr="009516C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</w:tr>
    </w:tbl>
    <w:p w:rsidR="0094129C" w:rsidRDefault="0094129C">
      <w:pPr>
        <w:spacing w:before="30" w:after="3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129C" w:rsidRDefault="00565B58">
      <w:pPr>
        <w:spacing w:before="30" w:after="3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Соотношение количества обучающихся по возрастам</w:t>
      </w:r>
    </w:p>
    <w:p w:rsidR="0094129C" w:rsidRDefault="00565B58">
      <w:pPr>
        <w:spacing w:before="30" w:after="3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состоянию на 01.01.2</w:t>
      </w:r>
      <w:r w:rsidR="009516C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года).</w:t>
      </w:r>
    </w:p>
    <w:tbl>
      <w:tblPr>
        <w:tblStyle w:val="afff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4849"/>
      </w:tblGrid>
      <w:tr w:rsidR="0094129C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обучающихся</w:t>
            </w:r>
          </w:p>
        </w:tc>
      </w:tr>
      <w:tr w:rsidR="0094129C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дошкольники</w:t>
            </w:r>
            <w:proofErr w:type="gramEnd"/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нет</w:t>
            </w:r>
            <w:proofErr w:type="gramEnd"/>
          </w:p>
        </w:tc>
      </w:tr>
      <w:tr w:rsidR="0094129C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 w:rsidP="00625686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</w:t>
            </w:r>
            <w:r w:rsidR="00625686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9516C0" w:rsidP="009516C0">
            <w:pPr>
              <w:tabs>
                <w:tab w:val="left" w:pos="2130"/>
                <w:tab w:val="center" w:pos="2331"/>
              </w:tabs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625686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86" w:rsidRDefault="00625686" w:rsidP="00625686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10-14 лет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86" w:rsidRDefault="009516C0">
            <w:pPr>
              <w:tabs>
                <w:tab w:val="left" w:pos="2130"/>
                <w:tab w:val="center" w:pos="2331"/>
              </w:tabs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</w:tr>
      <w:tr w:rsidR="0094129C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565B58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625686">
              <w:rPr>
                <w:color w:val="000000"/>
                <w:sz w:val="28"/>
                <w:szCs w:val="28"/>
              </w:rPr>
              <w:t>-18</w:t>
            </w:r>
            <w:r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9C" w:rsidRDefault="009516C0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94129C" w:rsidRDefault="0094129C">
      <w:pPr>
        <w:spacing w:before="30" w:after="3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565B58">
      <w:pPr>
        <w:spacing w:before="30" w:after="3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Общее количество учебных групп:</w:t>
      </w:r>
    </w:p>
    <w:tbl>
      <w:tblPr>
        <w:tblStyle w:val="afff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2552"/>
      </w:tblGrid>
      <w:tr w:rsidR="009516C0" w:rsidTr="009516C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9516C0" w:rsidTr="009516C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94129C" w:rsidRDefault="0094129C">
      <w:pPr>
        <w:tabs>
          <w:tab w:val="left" w:pos="709"/>
        </w:tabs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29C" w:rsidRDefault="00565B58">
      <w:pPr>
        <w:tabs>
          <w:tab w:val="left" w:pos="709"/>
        </w:tabs>
        <w:spacing w:before="30" w:after="3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учебных групп по программам обучения:</w:t>
      </w:r>
    </w:p>
    <w:tbl>
      <w:tblPr>
        <w:tblStyle w:val="afff1"/>
        <w:tblW w:w="95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1984"/>
        <w:gridCol w:w="1990"/>
        <w:gridCol w:w="1990"/>
      </w:tblGrid>
      <w:tr w:rsidR="009516C0" w:rsidTr="009516C0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Групп/человек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Групп/человек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9516C0" w:rsidRDefault="009516C0" w:rsidP="009516C0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Групп/человек</w:t>
            </w:r>
          </w:p>
        </w:tc>
      </w:tr>
      <w:tr w:rsidR="009516C0" w:rsidTr="009516C0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– спортивной направленности (СОГ)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34/594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16/245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9516C0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14/214</w:t>
            </w:r>
          </w:p>
        </w:tc>
      </w:tr>
      <w:tr w:rsidR="009516C0" w:rsidTr="009516C0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Предпрофессиональные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16C0" w:rsidTr="009516C0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образовательная программа спортивной подготовки по виду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4/58</w:t>
            </w:r>
          </w:p>
        </w:tc>
      </w:tr>
      <w:tr w:rsidR="009516C0" w:rsidTr="009516C0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– спортивной направленности (ПФДО)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23/345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22/343</w:t>
            </w:r>
          </w:p>
          <w:p w:rsidR="009516C0" w:rsidRDefault="009516C0" w:rsidP="00A74C03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</w:tbl>
    <w:p w:rsidR="0094129C" w:rsidRDefault="009412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="009516C0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обучается </w:t>
      </w:r>
      <w:r w:rsidR="00A74C03">
        <w:rPr>
          <w:rFonts w:ascii="Times New Roman" w:eastAsia="Times New Roman" w:hAnsi="Times New Roman" w:cs="Times New Roman"/>
          <w:sz w:val="28"/>
          <w:szCs w:val="28"/>
        </w:rPr>
        <w:t>6</w:t>
      </w:r>
      <w:r w:rsidR="009516C0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(по состоянию на 1 января 202</w:t>
      </w:r>
      <w:r w:rsidR="009516C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 в </w:t>
      </w:r>
      <w:r w:rsidR="009516C0"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спортивных группах.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ведется по дополнительным образовательным программам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 направлениям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29C" w:rsidRDefault="00565B5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волейбол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129C" w:rsidRDefault="00565B5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легкая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атлетика;</w:t>
      </w:r>
    </w:p>
    <w:p w:rsidR="0094129C" w:rsidRDefault="00565B5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самбо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129C" w:rsidRDefault="00565B5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дзюдо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129C" w:rsidRDefault="00565B5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футбол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129C" w:rsidRDefault="00F6082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лапта.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F60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 дети, которым исполняется шесть лет шесть месяцев при отсутствии медицинских противопоказаний, на 1 сентября текущего года.</w:t>
      </w:r>
    </w:p>
    <w:p w:rsidR="0094129C" w:rsidRDefault="00565B58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обучающихся в спортивные группы осуществляется приказом руководителя на основании поданных документов и подтвержденной заявки на обучение по </w:t>
      </w:r>
      <w:r w:rsidR="00A74C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6082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4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A74C03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“Навигатор дополнительного образования Оренбургской области”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F6082C" w:rsidRPr="0076067C">
          <w:rPr>
            <w:rStyle w:val="af6"/>
            <w:rFonts w:ascii="Times New Roman" w:eastAsia="Times New Roman" w:hAnsi="Times New Roman" w:cs="Times New Roman"/>
            <w:sz w:val="28"/>
            <w:szCs w:val="28"/>
          </w:rPr>
          <w:t>https://dop.edu.orb.ru/</w:t>
        </w:r>
        <w:proofErr w:type="gramEnd"/>
      </w:hyperlink>
      <w:r w:rsidR="00F608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Основными документами для приема являются:</w:t>
      </w:r>
    </w:p>
    <w:p w:rsidR="0094129C" w:rsidRDefault="00565B58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договор об образовании;</w:t>
      </w:r>
    </w:p>
    <w:p w:rsidR="0094129C" w:rsidRDefault="00565B58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письменное заявление установленной формы от родителей (законных представителей); </w:t>
      </w:r>
    </w:p>
    <w:p w:rsidR="0094129C" w:rsidRDefault="00565B58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 согласии на обработку персональных данных;</w:t>
      </w:r>
    </w:p>
    <w:p w:rsidR="0094129C" w:rsidRDefault="00565B58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разрешение на использование фото и видео записей ребенка;</w:t>
      </w:r>
    </w:p>
    <w:p w:rsidR="0094129C" w:rsidRDefault="00565B58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СНИЛС;</w:t>
      </w:r>
    </w:p>
    <w:p w:rsidR="0094129C" w:rsidRDefault="00565B58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 свидетельства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рождении;</w:t>
      </w:r>
    </w:p>
    <w:p w:rsidR="0094129C" w:rsidRDefault="00565B58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копия полиса ОМС;</w:t>
      </w:r>
    </w:p>
    <w:p w:rsidR="0094129C" w:rsidRDefault="00565B58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фотография 3*4;</w:t>
      </w:r>
    </w:p>
    <w:p w:rsidR="0094129C" w:rsidRDefault="00565B58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медицинская справка из поликлиники по месту жительства.</w:t>
      </w:r>
    </w:p>
    <w:p w:rsidR="0094129C" w:rsidRDefault="00565B58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приеме детей администрация обязана ознакомить их и (или) родителей (законных представителей) с Уставом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другими документами, регламентирующими организацию образовательного процесса.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Контрольное тестирование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текущая аттестация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проводится тренерами-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преподавателями  три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 в год: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Предварительная аттестация воспитанников (октябрь).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Промежуточная аттестация воспитанников (декабрь-январь).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Итоговая аттестация воспитанников (май).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Контрольно-переводные экзамены по ОФП и СФП проводятся в мае месяце каждого учебного года, являются обязательными для всех учащихся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(кроме спортивно-оздоровительных групп).  Сроки и порядок проведения утверждаются приказом директора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переводятся на следующий этап обучения при условии выполнения контрольно-переводных нормативов по ОФП и СФП.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обучающихся (в том числе досрочно) в группу следующего года обучения производится решением тренерского совета на основании выполнения контрольных нормативов общей и специальной физической подготовки.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Учащиеся, успешно сдавшие контрольно-переводные нормативы и принимавшие участие в спортивных соревнованиях по виду спорта, приказом директора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переводятся на следующий этап обучения.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не освоившие образовательную программу предыдущего этапа обучения, не переводятся на следующий этап обучения и оставляются на повторное обучение. Вопрос о пути продолжения образования для данной категории учащихся рассматривается на тренерском совете, на основании данных контрольно-переводных нормативов учащимися и заявления их родителей (законных представителей).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 воспитание в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F60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ведутся на русском языке, на общедоступной и бесплатной основе.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образовательного процесса строится на основе учебного плана, разрабатываемого Учреждением самостоятельно и в соответствии с примерным государственным учебным планом, и регламентируется расписанием тренировок.</w:t>
      </w:r>
    </w:p>
    <w:p w:rsidR="0094129C" w:rsidRDefault="00565B5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Учреждении проводятся в специально оборудованных помещениях согласно расписания.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Расписание составляется в начале учебного года (не позднее 15 сентября)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утверждается директором. Перенос занятий или временное изменение осуществляется только с согласия администрации и оформляется документально.</w:t>
      </w:r>
    </w:p>
    <w:p w:rsidR="0094129C" w:rsidRDefault="00565B5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учебно-тренировочного процесса определяется тренером-преподавателем с учетом примерных планов и программ по видам спорта, определяющих минимум содержания, максимальный объем тренировочной нагрузки, требования к уровню подготовленности занимающихся, рекомендованные государственным органом управления физической культурой и спортом. Педагогические работники могут модифицировать государственные программы согласно инновации, нововведений в избранных видах спорта (учитывая базовый стандарт, материальные возможности, соответствующие цели данных программ в достижение более высоких результатов).</w:t>
      </w:r>
    </w:p>
    <w:p w:rsidR="00EC3541" w:rsidRPr="00824157" w:rsidRDefault="00EC3541" w:rsidP="00EC354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4157">
        <w:rPr>
          <w:rFonts w:ascii="Times New Roman" w:hAnsi="Times New Roman"/>
          <w:sz w:val="28"/>
          <w:szCs w:val="28"/>
        </w:rPr>
        <w:lastRenderedPageBreak/>
        <w:t>Организация осуществляет свою деятельность в соответствии с предметом и целями деятельности, определенными федеральным законодательством, законод</w:t>
      </w:r>
      <w:r w:rsidR="00F6082C">
        <w:rPr>
          <w:rFonts w:ascii="Times New Roman" w:hAnsi="Times New Roman"/>
          <w:sz w:val="28"/>
          <w:szCs w:val="28"/>
        </w:rPr>
        <w:t xml:space="preserve">ательством Оренбургской области, </w:t>
      </w:r>
      <w:r w:rsidRPr="00824157">
        <w:rPr>
          <w:rFonts w:ascii="Times New Roman" w:hAnsi="Times New Roman"/>
          <w:sz w:val="28"/>
          <w:szCs w:val="28"/>
        </w:rPr>
        <w:t>Уставом</w:t>
      </w:r>
      <w:r w:rsidR="00F6082C">
        <w:rPr>
          <w:rFonts w:ascii="Times New Roman" w:hAnsi="Times New Roman"/>
          <w:sz w:val="28"/>
          <w:szCs w:val="28"/>
        </w:rPr>
        <w:t xml:space="preserve">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24157">
        <w:rPr>
          <w:rFonts w:ascii="Times New Roman" w:hAnsi="Times New Roman"/>
          <w:sz w:val="28"/>
          <w:szCs w:val="28"/>
        </w:rPr>
        <w:t>, путем реализации программ дополнительного образования.</w:t>
      </w:r>
    </w:p>
    <w:p w:rsidR="00EC3541" w:rsidRPr="00824157" w:rsidRDefault="00EC3541" w:rsidP="00EC35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157">
        <w:rPr>
          <w:rFonts w:ascii="Times New Roman" w:hAnsi="Times New Roman"/>
          <w:sz w:val="28"/>
          <w:szCs w:val="28"/>
        </w:rPr>
        <w:t xml:space="preserve">Предметом деятельности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24157">
        <w:rPr>
          <w:rFonts w:ascii="Times New Roman" w:hAnsi="Times New Roman"/>
          <w:sz w:val="28"/>
          <w:szCs w:val="28"/>
        </w:rPr>
        <w:t xml:space="preserve"> является дополнительное образование детей и взрослых.</w:t>
      </w:r>
    </w:p>
    <w:p w:rsidR="00EC3541" w:rsidRPr="00824157" w:rsidRDefault="00EC3541" w:rsidP="00EC35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157">
        <w:rPr>
          <w:rFonts w:ascii="Times New Roman" w:hAnsi="Times New Roman"/>
          <w:sz w:val="28"/>
          <w:szCs w:val="28"/>
        </w:rPr>
        <w:t xml:space="preserve">Основной целью деятельности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24157">
        <w:rPr>
          <w:rFonts w:ascii="Times New Roman" w:hAnsi="Times New Roman"/>
          <w:sz w:val="28"/>
          <w:szCs w:val="28"/>
        </w:rPr>
        <w:t xml:space="preserve"> является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их свободного времени. </w:t>
      </w:r>
    </w:p>
    <w:p w:rsidR="00EC3541" w:rsidRPr="00824157" w:rsidRDefault="00EC3541" w:rsidP="00EC35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157">
        <w:rPr>
          <w:rFonts w:ascii="Times New Roman" w:hAnsi="Times New Roman"/>
          <w:sz w:val="28"/>
          <w:szCs w:val="28"/>
        </w:rPr>
        <w:t xml:space="preserve">Основным видом деятельности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24157">
        <w:rPr>
          <w:rFonts w:ascii="Times New Roman" w:hAnsi="Times New Roman"/>
          <w:sz w:val="28"/>
          <w:szCs w:val="28"/>
        </w:rPr>
        <w:t>, непосредственно направленным на достижение поставленных целей, является образовательная деятельность по реализации программ спортивной подготовки по видам спорта.</w:t>
      </w:r>
    </w:p>
    <w:p w:rsidR="00EC3541" w:rsidRPr="00824157" w:rsidRDefault="00EC3541" w:rsidP="00EC35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157">
        <w:rPr>
          <w:rFonts w:ascii="Times New Roman" w:hAnsi="Times New Roman"/>
          <w:sz w:val="28"/>
          <w:szCs w:val="28"/>
        </w:rPr>
        <w:t>Подвид деятельности: дополнительное образование детей и взрослых.</w:t>
      </w:r>
    </w:p>
    <w:p w:rsidR="00EC3541" w:rsidRPr="00824157" w:rsidRDefault="00EC3541" w:rsidP="00EC354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24157">
        <w:rPr>
          <w:sz w:val="28"/>
          <w:szCs w:val="28"/>
        </w:rPr>
        <w:t xml:space="preserve">Дополнительным видом деятельности </w:t>
      </w:r>
      <w:r w:rsidR="00F6082C">
        <w:rPr>
          <w:sz w:val="28"/>
          <w:szCs w:val="28"/>
        </w:rPr>
        <w:t>Учреждения</w:t>
      </w:r>
      <w:r w:rsidRPr="00824157">
        <w:rPr>
          <w:sz w:val="28"/>
          <w:szCs w:val="28"/>
        </w:rPr>
        <w:t xml:space="preserve"> является: </w:t>
      </w:r>
    </w:p>
    <w:p w:rsidR="00EC3541" w:rsidRPr="00824157" w:rsidRDefault="00EC3541" w:rsidP="00EC3541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57">
        <w:rPr>
          <w:rFonts w:ascii="Times New Roman" w:hAnsi="Times New Roman"/>
          <w:sz w:val="28"/>
          <w:szCs w:val="28"/>
        </w:rPr>
        <w:t>- реализация общеобразовательных общеразвивающих программ в области физической культуры и спорта;</w:t>
      </w:r>
    </w:p>
    <w:p w:rsidR="00EC3541" w:rsidRPr="00824157" w:rsidRDefault="00EC3541" w:rsidP="00EC3541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57">
        <w:rPr>
          <w:rFonts w:ascii="Times New Roman" w:hAnsi="Times New Roman"/>
          <w:sz w:val="28"/>
          <w:szCs w:val="28"/>
        </w:rPr>
        <w:t>-  реализация дополнительных общеобразовательных общеразвивающих программ, в том числе физкультурно-спортивной направленности.</w:t>
      </w:r>
    </w:p>
    <w:p w:rsidR="0094129C" w:rsidRDefault="009412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541" w:rsidRDefault="00565B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Организационная модель деятельности администрации </w:t>
      </w:r>
    </w:p>
    <w:p w:rsidR="0094129C" w:rsidRDefault="00EC35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35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МАУ ДО «Спортшкола»</w:t>
      </w:r>
      <w:r w:rsidR="00565B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4129C" w:rsidRDefault="0094129C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2"/>
        <w:tblW w:w="928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7095"/>
      </w:tblGrid>
      <w:tr w:rsidR="0094129C" w:rsidTr="00EC3541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Структурные подразделения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widowControl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Доминирующие направления деятельности</w:t>
            </w:r>
          </w:p>
        </w:tc>
      </w:tr>
      <w:tr w:rsidR="0094129C" w:rsidTr="00EC3541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общего руководства по всем направлениям деятельности учреждения в соответствии с Уставом и законодательством РФ </w:t>
            </w:r>
          </w:p>
          <w:p w:rsidR="0094129C" w:rsidRDefault="00565B58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Организация административно-хозяйственной деятельности учреждения, обеспечение надлежащего санитарного состояния зданий, помещений и территории </w:t>
            </w:r>
            <w:r w:rsidR="00EC3541">
              <w:rPr>
                <w:sz w:val="28"/>
                <w:szCs w:val="28"/>
              </w:rPr>
              <w:t>МАУ ДО «Спортшкола»</w:t>
            </w:r>
            <w:r>
              <w:rPr>
                <w:color w:val="000000"/>
                <w:sz w:val="28"/>
                <w:szCs w:val="28"/>
              </w:rPr>
              <w:t>; вопросы безопасности учреждения (пожарной, антитеррористической и охраны труда работников; отчеты по экологии; учет и списание материально-товарных ценностей и др. Выполнение мероприятий плана-графика по ФЗ-44</w:t>
            </w:r>
          </w:p>
        </w:tc>
      </w:tr>
      <w:tr w:rsidR="0094129C" w:rsidTr="00EC3541">
        <w:trPr>
          <w:trHeight w:val="698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Зам. </w:t>
            </w:r>
            <w:proofErr w:type="gramStart"/>
            <w:r>
              <w:rPr>
                <w:color w:val="000000"/>
                <w:sz w:val="28"/>
                <w:szCs w:val="28"/>
              </w:rPr>
              <w:t>директора  по</w:t>
            </w:r>
            <w:proofErr w:type="gramEnd"/>
          </w:p>
          <w:p w:rsidR="0094129C" w:rsidRDefault="00565B58">
            <w:pPr>
              <w:widowControl w:val="0"/>
              <w:spacing w:after="120"/>
              <w:ind w:left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УВР</w:t>
            </w:r>
          </w:p>
          <w:p w:rsidR="0094129C" w:rsidRDefault="0094129C">
            <w:pPr>
              <w:widowControl w:val="0"/>
              <w:spacing w:after="120"/>
              <w:ind w:left="283"/>
              <w:jc w:val="center"/>
              <w:rPr>
                <w:color w:val="000000"/>
                <w:sz w:val="28"/>
                <w:szCs w:val="28"/>
              </w:rPr>
            </w:pPr>
          </w:p>
          <w:p w:rsidR="0094129C" w:rsidRDefault="0094129C">
            <w:pPr>
              <w:widowControl w:val="0"/>
              <w:spacing w:after="120"/>
              <w:ind w:left="28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 w:rsidP="00EC354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учебно-воспитательной работы </w:t>
            </w:r>
            <w:r w:rsidR="00EC3541">
              <w:rPr>
                <w:sz w:val="28"/>
                <w:szCs w:val="28"/>
              </w:rPr>
              <w:t xml:space="preserve">МАУ ДО «Спортшкола» </w:t>
            </w:r>
            <w:r>
              <w:rPr>
                <w:color w:val="000000"/>
                <w:sz w:val="28"/>
                <w:szCs w:val="28"/>
              </w:rPr>
              <w:t>(планирование учебной работы, контроль за УВР, мониторинг реализации дополнительных программ и качества  образовательной услуги, комплектование спортивных групп, составление расписания учебных занятий, программное обеспечение образовательного процесса координация работы педагогов, аттестация педагогических кадров, работа по повышению квалификации педагогов и т.д. согласно должностной инструкции); организация просветительской работы с родителями обучающихся. Составление расписания учебно-тренировочных занятий и других видов воспитательной деятельности. Обеспечение своевременного составления установленной отчетной документации, контролирование правильного и своевременного ведения тренерами-преподавателями журналов и другой документации. Осуществление систематического контроля за качеством образовательного и воспитательного процессов и объективностью оценки результатов образовательной подготовки обучающихся, посещение занятий проводимых тренерами-преподавателями, анализ формы и содержания, доведение результатов анализа до сведения тренеров-преподавателей.</w:t>
            </w:r>
          </w:p>
        </w:tc>
      </w:tr>
      <w:tr w:rsidR="0094129C" w:rsidTr="00EC3541">
        <w:trPr>
          <w:trHeight w:val="1069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94129C">
            <w:pPr>
              <w:rPr>
                <w:color w:val="000000"/>
                <w:sz w:val="28"/>
                <w:szCs w:val="28"/>
              </w:rPr>
            </w:pPr>
          </w:p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Инструктор-методист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методического обеспечения и координации работы спортивной школы по отбору занимающихся, проведению их спортивной ориентации, организации учебно-тренировочного и воспитательного процесса. Контроль содержания учебно-тренировочного и воспитательного процессов. Ведение статистического учета результатов работы спортивной школы, подготовка или участие в подготовке статистического отчета о результатах деятельности спортивной школы. Администрирование сайта учреждения.</w:t>
            </w:r>
          </w:p>
        </w:tc>
      </w:tr>
    </w:tbl>
    <w:p w:rsidR="0094129C" w:rsidRDefault="009412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29C" w:rsidRDefault="00565B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Организационно-правовое обеспечение образовательной деятельности </w:t>
      </w:r>
      <w:r w:rsidR="00EC3541" w:rsidRPr="00EC35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МАУ ДО «Спортшкола»</w:t>
      </w:r>
    </w:p>
    <w:p w:rsidR="0094129C" w:rsidRDefault="009412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565B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характеристика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уставных документов и текущей документации:</w:t>
      </w:r>
    </w:p>
    <w:p w:rsidR="00F6082C" w:rsidRDefault="00F6082C" w:rsidP="00F6082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f3"/>
        <w:tblW w:w="9150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1095"/>
        <w:gridCol w:w="4320"/>
      </w:tblGrid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-нет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ind w:right="-8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Состояние, характеристика </w:t>
            </w:r>
          </w:p>
          <w:p w:rsidR="0094129C" w:rsidRDefault="00565B58">
            <w:pPr>
              <w:tabs>
                <w:tab w:val="left" w:pos="851"/>
              </w:tabs>
              <w:ind w:right="-82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документа</w:t>
            </w:r>
            <w:proofErr w:type="gramEnd"/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соответствии с требованиями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Лицензия на дополнительное образование </w:t>
            </w:r>
          </w:p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платные образовательные услуги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  <w:p w:rsidR="0094129C" w:rsidRDefault="0094129C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94129C" w:rsidRDefault="0094129C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соответствии с требованиями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развития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F6082C" w:rsidP="00F6082C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период до 2030</w:t>
            </w:r>
            <w:r w:rsidR="00565B58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текущий учебный год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Штатное расписание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текущий календарный год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Тарификационный список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текущий календарный год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 w:rsidP="00F6082C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Положения о </w:t>
            </w:r>
            <w:r w:rsidR="00F6082C">
              <w:rPr>
                <w:color w:val="000000"/>
                <w:sz w:val="28"/>
                <w:szCs w:val="28"/>
              </w:rPr>
              <w:t>филиалах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внесение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изменений не требуется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Должностные инструкции работников учреждения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внесение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изменений не требуется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соответствии с Уставом и требованиями к документу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Расписание занятий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текущий учебный год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Журналы учета работы учебных групп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ведутся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соответствии с требованиями 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заседаний тренерского совета при директоре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ведутся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соответствии с требованиями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Образовательные программы спортивных групп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период срока реализации конкретной программы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Планы работы учреждения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текущий учебный год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Информационно-статистические и аналитические материалы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ind w:right="6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соответствии с приказами и распоряжениями органа управления образования 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Положения о советах, комиссиях и др.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ind w:right="6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разработаны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основе типовых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приема обучающихся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ind w:right="6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разработаны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соответствии с Уставом</w:t>
            </w:r>
          </w:p>
        </w:tc>
      </w:tr>
      <w:tr w:rsidR="0094129C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внутреннего распорядка для обучающихся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tabs>
                <w:tab w:val="left" w:pos="851"/>
              </w:tabs>
              <w:ind w:right="6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разработаны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соответствии с Уставом</w:t>
            </w:r>
          </w:p>
        </w:tc>
      </w:tr>
    </w:tbl>
    <w:p w:rsidR="0094129C" w:rsidRDefault="009412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29C" w:rsidRDefault="00565B5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Кадровое обеспечение учреждения дополнительного образования детей и система работы с кадрами.</w:t>
      </w:r>
    </w:p>
    <w:p w:rsidR="00F6082C" w:rsidRDefault="00F6082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29C" w:rsidRDefault="00565B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Штатный состав работников представлен в следующей таблице:          </w:t>
      </w:r>
    </w:p>
    <w:p w:rsidR="0094129C" w:rsidRDefault="009412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4"/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2670"/>
        <w:gridCol w:w="3465"/>
      </w:tblGrid>
      <w:tr w:rsidR="0094129C">
        <w:trPr>
          <w:trHeight w:val="64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ind w:firstLine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ставок</w:t>
            </w:r>
          </w:p>
          <w:p w:rsidR="0094129C" w:rsidRDefault="00565B58">
            <w:pPr>
              <w:ind w:firstLine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штатных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единиц)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физических </w:t>
            </w:r>
          </w:p>
          <w:p w:rsidR="0094129C" w:rsidRDefault="00565B58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лиц</w:t>
            </w:r>
            <w:proofErr w:type="gramEnd"/>
          </w:p>
        </w:tc>
      </w:tr>
      <w:tr w:rsidR="0094129C">
        <w:trPr>
          <w:trHeight w:val="31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129C">
        <w:trPr>
          <w:trHeight w:val="31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129C">
        <w:trPr>
          <w:trHeight w:val="31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Инструктор-методист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129C">
        <w:trPr>
          <w:trHeight w:val="31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129C">
        <w:trPr>
          <w:trHeight w:val="33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ind w:firstLine="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4129C">
        <w:trPr>
          <w:trHeight w:val="31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29C" w:rsidRDefault="00F6082C" w:rsidP="00F6082C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9C" w:rsidRDefault="00F6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5B58">
              <w:rPr>
                <w:sz w:val="28"/>
                <w:szCs w:val="28"/>
              </w:rPr>
              <w:t xml:space="preserve"> (штатны</w:t>
            </w:r>
            <w:r>
              <w:rPr>
                <w:sz w:val="28"/>
                <w:szCs w:val="28"/>
              </w:rPr>
              <w:t>й</w:t>
            </w:r>
            <w:r w:rsidR="00565B58">
              <w:rPr>
                <w:sz w:val="28"/>
                <w:szCs w:val="28"/>
              </w:rPr>
              <w:t xml:space="preserve">), </w:t>
            </w:r>
          </w:p>
          <w:p w:rsidR="0094129C" w:rsidRDefault="00EC3541" w:rsidP="00F6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82C">
              <w:rPr>
                <w:sz w:val="28"/>
                <w:szCs w:val="28"/>
              </w:rPr>
              <w:t>5</w:t>
            </w:r>
            <w:r w:rsidR="00565B58">
              <w:rPr>
                <w:sz w:val="28"/>
                <w:szCs w:val="28"/>
              </w:rPr>
              <w:t xml:space="preserve"> (совместителей)</w:t>
            </w:r>
          </w:p>
        </w:tc>
      </w:tr>
    </w:tbl>
    <w:p w:rsidR="0094129C" w:rsidRDefault="009412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Кадровый состав работников, в основном, стабилен. У коллектива есть потенциальные возможности, однако необходимо постоянное повышение уровня их квалификации и мастерства.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и контроль – неотъемлемая часть организации эффективной работы учреждения и является важным стимулом в профессиональной деятельности сотрудников. Общее руководство деятельностью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директор. С целью повышения эффективности и результативности работы администрацией (зам. директором по УВР и инструктором-методистом) постоянно осуществляется контроль за учебно-воспитательным процессом, ведением педагогами учебной документации, сохранностью контингента и пр.</w:t>
      </w:r>
    </w:p>
    <w:p w:rsidR="0094129C" w:rsidRPr="001D264D" w:rsidRDefault="00565B58" w:rsidP="001D26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осуществляется в соответствии с Положением о внутреннем контроле в </w:t>
      </w:r>
      <w:r w:rsidR="00F6082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F60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 ВШК, приказами директора, должностными инструкциями работников и другими локальными актами.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контроля издаются соответствующие приказы. По результатам посещения учебных занятий и проверки документации педагогов составляются аналитические справки.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внутреннего контроля составляется на учебный год и по месяцам, в зависимости от видов и целей контроля.</w:t>
      </w:r>
    </w:p>
    <w:p w:rsidR="0094129C" w:rsidRDefault="0094129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29C" w:rsidRDefault="00565B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Организационно-методическая работа</w:t>
      </w:r>
    </w:p>
    <w:p w:rsidR="0094129C" w:rsidRDefault="00565B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педагогическими кадрами.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организации методической работы с кадрами является совершенствование системы управления качеством дополнительного образования, а также внедрение научного компонента в образовательный процесс.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обеспечение деятельности педагогов должно быть предметным, способствующим развитию профессиональных компетенций педагогов. С этой целью в </w:t>
      </w:r>
      <w:r w:rsidR="00A73D62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A73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система мониторинга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профессиональной деятельности, позволяющая системно отслеживать динамику качества дополнительного образования. Мониторинг качества дополнительного образования включает в себя мониторинг успешности обучающихся и мониторинг профессиональной успешности педагогов. На протяжении всего учебного года в ходе мониторинга образовательного уровня обучающихся и педагогов учитываются количественные и качественные показатели.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Анализируются: количество детей и посещаемость ими занятий, сохранность контингента, участие детей и педагогов в мероприятиях различного уровня и их результаты.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тренерского совета проводится в соответствии с планом и программой деятельности на учебный год. Все заседания проведены в установленные сроки, документация совета ведется правильно, протоколы оформляются своевременно.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73D62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A73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систематически ведется работа по повышению профессионального мастерства педагогов. Этому способствуют такие формы, как: аттестация, курсы повышения квалификации, педагогические советы, методические семинары и др. </w:t>
      </w:r>
    </w:p>
    <w:p w:rsidR="0094129C" w:rsidRDefault="009412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565B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Оздоровление детей в летний период.</w:t>
      </w:r>
    </w:p>
    <w:p w:rsidR="0094129C" w:rsidRDefault="009412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летний каникулярный период на базе </w:t>
      </w:r>
      <w:r w:rsidR="00A73D62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организована работа летне</w:t>
      </w:r>
      <w:r w:rsidR="00A73D62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D62">
        <w:rPr>
          <w:rFonts w:ascii="Times New Roman" w:eastAsia="Times New Roman" w:hAnsi="Times New Roman" w:cs="Times New Roman"/>
          <w:sz w:val="28"/>
          <w:szCs w:val="28"/>
        </w:rPr>
        <w:t>площадки кратковременного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«Олимпийские надежды»</w:t>
      </w:r>
      <w:r w:rsidR="00C350A4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</w:t>
      </w:r>
      <w:r w:rsidR="00A73D6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50A4" w:rsidRDefault="00A73D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протяжении всего каникулярного периода воспитанники учреждения посещали занятия по различным видам спорта, которые культивируются в школе.</w:t>
      </w:r>
    </w:p>
    <w:p w:rsidR="00A73D62" w:rsidRDefault="00A73D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Еженедельно за период с 20 июня по 8 августа еженедельно проводились соревнования «Дворовый футбол».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 </w:t>
      </w:r>
      <w:r w:rsidR="00A73D62">
        <w:rPr>
          <w:rFonts w:ascii="Times New Roman" w:eastAsia="Times New Roman" w:hAnsi="Times New Roman" w:cs="Times New Roman"/>
          <w:sz w:val="28"/>
          <w:szCs w:val="28"/>
        </w:rPr>
        <w:t xml:space="preserve">летний </w:t>
      </w:r>
      <w:r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A73D62">
        <w:rPr>
          <w:rFonts w:ascii="Times New Roman" w:eastAsia="Times New Roman" w:hAnsi="Times New Roman" w:cs="Times New Roman"/>
          <w:sz w:val="28"/>
          <w:szCs w:val="28"/>
        </w:rPr>
        <w:t xml:space="preserve"> спортивной 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D62">
        <w:rPr>
          <w:rFonts w:ascii="Times New Roman" w:eastAsia="Times New Roman" w:hAnsi="Times New Roman" w:cs="Times New Roman"/>
          <w:sz w:val="28"/>
          <w:szCs w:val="28"/>
        </w:rPr>
        <w:t>было охвачено более четырехсот детей.</w:t>
      </w:r>
    </w:p>
    <w:p w:rsidR="0094129C" w:rsidRDefault="00C350A4">
      <w:pPr>
        <w:spacing w:before="18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этот период дети приобрели </w:t>
      </w:r>
      <w:r w:rsidR="00565B58">
        <w:rPr>
          <w:rFonts w:ascii="Times New Roman" w:eastAsia="Times New Roman" w:hAnsi="Times New Roman" w:cs="Times New Roman"/>
          <w:sz w:val="28"/>
          <w:szCs w:val="28"/>
        </w:rPr>
        <w:t>опыт индивидуальной, групповой и коллективной деятельности.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летний период </w:t>
      </w:r>
      <w:r w:rsidR="00C350A4">
        <w:rPr>
          <w:rFonts w:ascii="Times New Roman" w:eastAsia="Times New Roman" w:hAnsi="Times New Roman" w:cs="Times New Roman"/>
          <w:sz w:val="28"/>
          <w:szCs w:val="28"/>
        </w:rPr>
        <w:t xml:space="preserve">МАУ ДО «Спортшкола»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организовано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межлагерных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и конкурсах, а также днях единых действий.</w:t>
      </w:r>
    </w:p>
    <w:p w:rsidR="0094129C" w:rsidRDefault="009412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29C" w:rsidRDefault="00565B58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Взаимодействие и сотрудничество </w:t>
      </w:r>
      <w:r w:rsidR="00CA5306" w:rsidRPr="00CA5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МАУ ДО «Спортшкола»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образовательными учреждениями и учреждениями социальной сферы.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целях создания единого образовательного пространства, обмена информацией и опытом работы, а также интеграции основного и дополнительного образования спортивная школа осуществляет взаимодействие и сотрудничество с образовательными учреждениями и учреждениями социальной сферы муниципального образования Тоцкий район.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числе таких учреждений: МБОУ Зареченская классическая гимназия, МАОУ Зареченская СОШ № 2, МАОУ Тоцкая СОШ им. А.К.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Стерелюхина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СОШ, МАОУ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Кирсановская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СОШ,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Погроминская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7B4648">
        <w:rPr>
          <w:rFonts w:ascii="Times New Roman" w:eastAsia="Times New Roman" w:hAnsi="Times New Roman" w:cs="Times New Roman"/>
          <w:color w:val="000000"/>
          <w:sz w:val="28"/>
          <w:szCs w:val="28"/>
        </w:rPr>
        <w:t>, МАОУ Суворовская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Эти отношения носят системный характер, строятся на принципах добровольности. 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Используются следующие формы работы: организация работы спортивных групп на базе учреждений (филиалов), проведение товарищеских встреч, совместных спортивных мероприятий.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Связь со школой искусств в организации и проведении спортивных мероприятий. Учреждения ДОУ на базе МФСК «Колос» при поддержке </w:t>
      </w:r>
      <w:r w:rsidR="00CA5306">
        <w:rPr>
          <w:rFonts w:ascii="Times New Roman" w:eastAsia="Times New Roman" w:hAnsi="Times New Roman" w:cs="Times New Roman"/>
          <w:sz w:val="28"/>
          <w:szCs w:val="28"/>
        </w:rPr>
        <w:t>МАУ ДО «Спортшкола»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спортивные занятия и мероприятия такие, как «Папа, мама и я – спортивная семья»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29C" w:rsidRDefault="009412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29C" w:rsidRDefault="00565B58">
      <w:pPr>
        <w:spacing w:after="0"/>
        <w:ind w:left="-18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Работа с родителями.</w:t>
      </w:r>
    </w:p>
    <w:p w:rsidR="007B4648" w:rsidRDefault="007B4648">
      <w:pPr>
        <w:spacing w:after="0"/>
        <w:ind w:left="-18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Дополнительное образование детей – особое образовательное пространство, осваиваемое в свободное внеурочное время ребенка с учетом его интересов и потребностей. Оно является одной из составляющих сфер образования, которая учитывает все факторы, влияющие на воспитание,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личности ребенка. Большой акцент в этой работе </w:t>
      </w:r>
      <w:r w:rsidR="007B4648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 на взаимодействие с семьями воспитанников. Семья и учреждение дополнительного образования дополняют друг друга, создают наилучшие условия для образования и спортивного развития детей разного возраста. Сплотить детей и родителей, сделать их активными участниками педагогического процесса – важная и ответственная задача педагогов </w:t>
      </w:r>
      <w:r w:rsidR="00274D2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Составной частью взаимодействия спортивной школы с родителями является информационно - педагогическое обеспечение родителей сведениями об образовательной концепции учреждения дополнительного образования детей, целях, задачах личностного развития воспитанников, деятельности на учебных занятиях. Такая информация влияет на воспитательную среду, вносит осознанность в действия родителей, повышает уровень положительного отношения к учреждению.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Результативность воспитательного процесса во многом зависит от участия родителей в этом процессе. Родители принимают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спортивно-массовых мероприятиях проводимых в школе и районе, сопровождают учащихся в поездках на соревнования, оказывают спонсорскую помощь в организации поездок на соревнования различного уровня. А тренеры-преподаватели находятся в постоянном педагогическом поиске разнообразных форм взаимодействия с родителями, которые бы наиболее полно удовлетворяли запросам детей и родителей, бабушек и дедушек, могли бы наиболее интересно организовать досуг, повысить уровень педагогической культуры родителей.</w:t>
      </w:r>
    </w:p>
    <w:p w:rsidR="0094129C" w:rsidRDefault="009412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29C" w:rsidRDefault="00CA5306" w:rsidP="00CA530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</w:t>
      </w:r>
      <w:r w:rsidR="00565B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Охрана труда работников и обеспечение безопасности учреждения. Охрана жизни и здоровья детей.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условий труда в работе спортивной школе соответствует всем нормам, предъявляемым к учебному учреждению.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Ежегодный плановый медицинский осмотр проводится один раз в год по графику в соответствии с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29C" w:rsidRDefault="00CA53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="00565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аптечки для оказания первой доврачебной помощи, укомплектованные в соответствии с перечнем обязательных медикаментов и перевязочным материалом.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Графики предоставления отпусков работникам и соответствующие приказы согласовываются с председателем первичной профсоюзной организации. Производственных травм на рабочих местах не было.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74D2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274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ведется планомерная и целенаправленная работа по охране жизни и здоровья детей и сотрудников, поэтому в </w:t>
      </w:r>
      <w:r w:rsidR="00274D2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CA5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было случаев нарушения охраны жизни и здоровья детей и сотрудников.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и утвержден график проведения инструктажей и профилактических бесед по технике безопасности с педагогами и обучающимися. Профилактические беседы и инструктажи на рабочих местах проводятся регулярно согласно плану работы по пожарной безопасности. По утвержденному графику проводятся учебные тренировки с воспитанниками и работниками </w:t>
      </w:r>
      <w:r w:rsidR="00274D2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эвакуации детей и сотрудников при возникновении пожара и чрезвычайных ситуаций. Все инструктажи и профилактические беседы своевременно фиксируются в журналах инструктажей и журналах учебной работы педагогов. Ведется журнал инструктажа с учащимися при проведении массовых мероприятий. Перед соревнованиями, поездками обучающихся издаются соответствующие приказы, проводятся беседы, назначаются ответственные тренеры-преподаватели за жизнь и здоровье детей.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Ежемесячно педагоги проводят профилактические беседы по профилактике травматизма в зимний период и в период каникул, месячники дорожной безопасности и профилактики ДТП.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окон, дверей, электропроводки, отопительной системы в помещениях соответствует техническим нормам.     </w:t>
      </w:r>
    </w:p>
    <w:p w:rsidR="0094129C" w:rsidRDefault="00565B5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обновляются приказы по пожарной безопасности, электробезопасности и охране труда. Имеется отвечающий требованиям план эвакуации. Оформлены уголки по пожарной безопасности, ГО и ЧС, охране труда.</w:t>
      </w:r>
    </w:p>
    <w:p w:rsidR="0094129C" w:rsidRDefault="00565B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ДЕЯТЕЛЬНОСТИ </w:t>
      </w:r>
      <w:r w:rsidR="00CA5306" w:rsidRPr="00CA5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МАУ ДО «Спортшкола</w:t>
      </w:r>
      <w:r w:rsidR="004C4B1D" w:rsidRPr="00CA5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4C4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ПОДЛЕЖАЩЕЙ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САМООБСЛЕДОВАНИЮ за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74D2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94129C" w:rsidRDefault="009412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5"/>
        <w:tblW w:w="9355" w:type="dxa"/>
        <w:tblInd w:w="-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6826"/>
        <w:gridCol w:w="1586"/>
      </w:tblGrid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1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7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7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274D2D" w:rsidP="00CA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  <w:r w:rsidR="00565B58">
              <w:rPr>
                <w:sz w:val="28"/>
                <w:szCs w:val="28"/>
              </w:rPr>
              <w:t xml:space="preserve"> чел.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7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Детей дошкольного возраста (3 - 6 лет)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чел.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7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Детей младшего школьного возраста (6 - 9 лет)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274D2D" w:rsidP="00CA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  <w:r w:rsidR="00565B58">
              <w:rPr>
                <w:sz w:val="28"/>
                <w:szCs w:val="28"/>
              </w:rPr>
              <w:t xml:space="preserve"> чел.</w:t>
            </w:r>
          </w:p>
        </w:tc>
      </w:tr>
      <w:tr w:rsidR="0094129C">
        <w:trPr>
          <w:trHeight w:val="396"/>
        </w:trPr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  <w:tab w:val="left" w:pos="7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Детей среднего школьного возраста (10 - 14 лет)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274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  <w:r w:rsidR="00565B58">
              <w:rPr>
                <w:sz w:val="28"/>
                <w:szCs w:val="28"/>
              </w:rPr>
              <w:t xml:space="preserve"> чел.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Детей старшего школьного возраста (15 - 18 лет)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274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565B58">
              <w:rPr>
                <w:sz w:val="28"/>
                <w:szCs w:val="28"/>
              </w:rPr>
              <w:t xml:space="preserve"> чел.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CB1F4E" w:rsidRDefault="00565B58">
            <w:pPr>
              <w:tabs>
                <w:tab w:val="left" w:pos="525"/>
              </w:tabs>
              <w:rPr>
                <w:b/>
                <w:sz w:val="28"/>
                <w:szCs w:val="28"/>
              </w:rPr>
            </w:pPr>
            <w:r w:rsidRPr="00CB1F4E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CB1F4E" w:rsidRDefault="00565B58">
            <w:pPr>
              <w:ind w:firstLine="26"/>
              <w:rPr>
                <w:b/>
                <w:sz w:val="28"/>
                <w:szCs w:val="28"/>
              </w:rPr>
            </w:pPr>
            <w:r w:rsidRPr="00CB1F4E">
              <w:rPr>
                <w:b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CB1F4E" w:rsidRDefault="0017554D" w:rsidP="00175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образовании, в общей численности учащихся, в том числе: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1.6.1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CB1F4E" w:rsidP="0017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65B58">
              <w:rPr>
                <w:sz w:val="28"/>
                <w:szCs w:val="28"/>
              </w:rPr>
              <w:t xml:space="preserve"> чел 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1.6.3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Дети-мигранты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1.6.4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1.8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b/>
                <w:color w:val="000000" w:themeColor="text1"/>
                <w:sz w:val="28"/>
                <w:szCs w:val="28"/>
              </w:rPr>
            </w:pPr>
            <w:r w:rsidRPr="00961C37">
              <w:rPr>
                <w:b/>
                <w:color w:val="000000" w:themeColor="text1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94129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1.8.1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4C4B1D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2202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1.8.2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региональном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9220C0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117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1.8.3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9220C0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1.8.4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федеральном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9220C0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1.8.5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1.9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b/>
                <w:color w:val="000000" w:themeColor="text1"/>
                <w:sz w:val="28"/>
                <w:szCs w:val="28"/>
              </w:rPr>
            </w:pPr>
            <w:r w:rsidRPr="00961C37">
              <w:rPr>
                <w:b/>
                <w:color w:val="000000" w:themeColor="text1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(турниры, соревнования), в общей численности учащихся, в том числе: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94129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1.9.1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961C37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700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1.9.2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региональном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9220C0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1.9.3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9220C0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1.9.4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федеральном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94129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1.9.5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1.10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b/>
                <w:color w:val="000000" w:themeColor="text1"/>
                <w:sz w:val="28"/>
                <w:szCs w:val="28"/>
              </w:rPr>
            </w:pPr>
            <w:r w:rsidRPr="00961C37">
              <w:rPr>
                <w:b/>
                <w:color w:val="000000" w:themeColor="text1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1.10.1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Муниципального уровня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1.10.2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Регионального уровня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  <w:p w:rsidR="0094129C" w:rsidRPr="00961C37" w:rsidRDefault="0094129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1.10.3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lastRenderedPageBreak/>
              <w:t>1.10.4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Федерального уровня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1.10.5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Международного уровня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1.11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b/>
                <w:color w:val="000000" w:themeColor="text1"/>
                <w:sz w:val="28"/>
                <w:szCs w:val="28"/>
              </w:rPr>
            </w:pPr>
            <w:r w:rsidRPr="00961C37">
              <w:rPr>
                <w:b/>
                <w:color w:val="000000" w:themeColor="text1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94129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1.11.1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4C4B1D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54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1.11.2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региональном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961C3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39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1.11.3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1.11.4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федеральном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02E6C" w:rsidRPr="0017554D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tabs>
                <w:tab w:val="left" w:pos="525"/>
              </w:tabs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1.11.5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ind w:firstLine="26"/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Pr="00961C37" w:rsidRDefault="00565B58">
            <w:pPr>
              <w:rPr>
                <w:color w:val="000000" w:themeColor="text1"/>
                <w:sz w:val="28"/>
                <w:szCs w:val="28"/>
              </w:rPr>
            </w:pPr>
            <w:r w:rsidRPr="00961C37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17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B58">
              <w:rPr>
                <w:sz w:val="28"/>
                <w:szCs w:val="28"/>
              </w:rPr>
              <w:t xml:space="preserve"> чел.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17554D" w:rsidP="0041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B58">
              <w:rPr>
                <w:sz w:val="28"/>
                <w:szCs w:val="28"/>
              </w:rPr>
              <w:t xml:space="preserve"> чел. (</w:t>
            </w:r>
            <w:r w:rsidR="004123FF">
              <w:rPr>
                <w:sz w:val="28"/>
                <w:szCs w:val="28"/>
              </w:rPr>
              <w:t>100</w:t>
            </w:r>
            <w:r w:rsidR="00565B58">
              <w:rPr>
                <w:sz w:val="28"/>
                <w:szCs w:val="28"/>
              </w:rPr>
              <w:t>%)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17554D" w:rsidP="0041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23FF">
              <w:rPr>
                <w:sz w:val="28"/>
                <w:szCs w:val="28"/>
              </w:rPr>
              <w:t xml:space="preserve"> чел. (100</w:t>
            </w:r>
            <w:r w:rsidR="00565B58">
              <w:rPr>
                <w:sz w:val="28"/>
                <w:szCs w:val="28"/>
              </w:rPr>
              <w:t>%)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94129C" w:rsidP="004123FF">
            <w:pPr>
              <w:spacing w:after="280"/>
              <w:rPr>
                <w:sz w:val="28"/>
                <w:szCs w:val="28"/>
              </w:rPr>
            </w:pP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94129C" w:rsidP="007E2735">
            <w:pPr>
              <w:rPr>
                <w:sz w:val="28"/>
                <w:szCs w:val="28"/>
              </w:rPr>
            </w:pP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1.17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94129C">
            <w:pPr>
              <w:rPr>
                <w:sz w:val="28"/>
                <w:szCs w:val="28"/>
              </w:rPr>
            </w:pP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1.17.1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94129C" w:rsidP="004123FF">
            <w:pPr>
              <w:rPr>
                <w:sz w:val="28"/>
                <w:szCs w:val="28"/>
              </w:rPr>
            </w:pP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1.17.2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4123FF" w:rsidP="0017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1.18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94129C">
            <w:pPr>
              <w:jc w:val="center"/>
              <w:rPr>
                <w:sz w:val="28"/>
                <w:szCs w:val="28"/>
              </w:rPr>
            </w:pP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1.18.1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94129C">
            <w:pPr>
              <w:rPr>
                <w:sz w:val="28"/>
                <w:szCs w:val="28"/>
              </w:rPr>
            </w:pP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1.18.2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лет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 w:rsidP="0041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 (</w:t>
            </w:r>
            <w:r w:rsidR="004123F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%)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94129C">
            <w:pPr>
              <w:rPr>
                <w:sz w:val="28"/>
                <w:szCs w:val="28"/>
              </w:rPr>
            </w:pP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17554D" w:rsidP="0017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17554D" w:rsidP="0017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 w:rsidP="0017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</w:t>
            </w:r>
            <w:r w:rsidR="004123FF">
              <w:rPr>
                <w:sz w:val="28"/>
                <w:szCs w:val="28"/>
              </w:rPr>
              <w:t xml:space="preserve">. 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1.23.1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3 года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17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1.23.2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17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Учебный класс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Лаборатория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Мастерская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2.2.4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Танцевальный класс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Бассейн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Концертный зал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Игровое помещение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</w:t>
            </w:r>
            <w:proofErr w:type="gramEnd"/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2.6.1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2.6.2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>
              <w:rPr>
                <w:color w:val="000000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2.6.3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2.6.4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2.6.5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4129C">
        <w:tc>
          <w:tcPr>
            <w:tcW w:w="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tabs>
                <w:tab w:val="left" w:pos="52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ind w:firstLine="26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учащихся:</w:t>
            </w:r>
          </w:p>
        </w:tc>
        <w:tc>
          <w:tcPr>
            <w:tcW w:w="15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129C" w:rsidRDefault="00565B5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4129C" w:rsidRDefault="0094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29C" w:rsidRDefault="00565B58">
      <w:pPr>
        <w:spacing w:after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миссия учреждения отражена в цели образовательного процесса </w:t>
      </w:r>
      <w:r w:rsidR="0017554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</w:t>
      </w:r>
    </w:p>
    <w:p w:rsidR="00002E6C" w:rsidRPr="00002E6C" w:rsidRDefault="00002E6C" w:rsidP="00002E6C">
      <w:pPr>
        <w:pStyle w:val="ac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02E6C">
        <w:rPr>
          <w:rFonts w:ascii="Times New Roman" w:hAnsi="Times New Roman" w:cs="Times New Roman"/>
          <w:sz w:val="28"/>
          <w:szCs w:val="28"/>
        </w:rPr>
        <w:t xml:space="preserve">Обеспечение условий и создание механизма для развития и становления образовательной и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системы </w:t>
      </w:r>
      <w:r w:rsidR="0017554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02E6C">
        <w:rPr>
          <w:rFonts w:ascii="Times New Roman" w:hAnsi="Times New Roman" w:cs="Times New Roman"/>
          <w:sz w:val="28"/>
          <w:szCs w:val="28"/>
        </w:rPr>
        <w:t xml:space="preserve">, способствующая развитию, социальной адаптации, профориентации воспитанников, подготовки их к активному участию в развитии спортивного потенциала села, города, края, </w:t>
      </w:r>
      <w:r>
        <w:rPr>
          <w:rFonts w:ascii="Times New Roman" w:hAnsi="Times New Roman" w:cs="Times New Roman"/>
          <w:sz w:val="28"/>
          <w:szCs w:val="28"/>
        </w:rPr>
        <w:t>страны.</w:t>
      </w:r>
    </w:p>
    <w:p w:rsidR="00002E6C" w:rsidRPr="00002E6C" w:rsidRDefault="00002E6C" w:rsidP="00002E6C">
      <w:pPr>
        <w:rPr>
          <w:rFonts w:ascii="Times New Roman" w:hAnsi="Times New Roman" w:cs="Times New Roman"/>
          <w:sz w:val="28"/>
          <w:szCs w:val="28"/>
        </w:rPr>
      </w:pPr>
      <w:r w:rsidRPr="00002E6C">
        <w:rPr>
          <w:rFonts w:ascii="Times New Roman" w:hAnsi="Times New Roman" w:cs="Times New Roman"/>
          <w:sz w:val="28"/>
          <w:szCs w:val="28"/>
        </w:rPr>
        <w:t>Для достижения поставленной пели реализуется ряд задач:</w:t>
      </w:r>
    </w:p>
    <w:p w:rsidR="00002E6C" w:rsidRPr="00002E6C" w:rsidRDefault="00002E6C" w:rsidP="00002E6C">
      <w:pPr>
        <w:pStyle w:val="ac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02E6C">
        <w:rPr>
          <w:rFonts w:ascii="Times New Roman" w:hAnsi="Times New Roman" w:cs="Times New Roman"/>
          <w:sz w:val="28"/>
          <w:szCs w:val="28"/>
        </w:rPr>
        <w:t>Поддержка и развитие воспитательной работы педагогов с детьми, также сотрудничества с родителями;</w:t>
      </w:r>
    </w:p>
    <w:p w:rsidR="00002E6C" w:rsidRPr="00002E6C" w:rsidRDefault="00002E6C" w:rsidP="00002E6C">
      <w:pPr>
        <w:pStyle w:val="ac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02E6C">
        <w:rPr>
          <w:rFonts w:ascii="Times New Roman" w:hAnsi="Times New Roman" w:cs="Times New Roman"/>
          <w:sz w:val="28"/>
          <w:szCs w:val="28"/>
        </w:rPr>
        <w:lastRenderedPageBreak/>
        <w:t xml:space="preserve">Оптимизация системы подготовки и повышения квалификации тренерско-преподавательского состава и специалистов </w:t>
      </w:r>
      <w:r w:rsidR="0017554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02E6C">
        <w:rPr>
          <w:rFonts w:ascii="Times New Roman" w:hAnsi="Times New Roman" w:cs="Times New Roman"/>
          <w:sz w:val="28"/>
          <w:szCs w:val="28"/>
        </w:rPr>
        <w:t>;</w:t>
      </w:r>
    </w:p>
    <w:p w:rsidR="00002E6C" w:rsidRPr="00002E6C" w:rsidRDefault="00002E6C" w:rsidP="00002E6C">
      <w:pPr>
        <w:pStyle w:val="ac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02E6C">
        <w:rPr>
          <w:rFonts w:ascii="Times New Roman" w:hAnsi="Times New Roman" w:cs="Times New Roman"/>
          <w:sz w:val="28"/>
          <w:szCs w:val="28"/>
        </w:rPr>
        <w:t xml:space="preserve">Развитие информационного-образовательного пространства </w:t>
      </w:r>
      <w:r w:rsidR="0017554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02E6C">
        <w:rPr>
          <w:rFonts w:ascii="Times New Roman" w:hAnsi="Times New Roman" w:cs="Times New Roman"/>
          <w:sz w:val="28"/>
          <w:szCs w:val="28"/>
        </w:rPr>
        <w:t>;</w:t>
      </w:r>
    </w:p>
    <w:p w:rsidR="00002E6C" w:rsidRPr="00002E6C" w:rsidRDefault="00002E6C" w:rsidP="00002E6C">
      <w:pPr>
        <w:pStyle w:val="ac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02E6C">
        <w:rPr>
          <w:rFonts w:ascii="Times New Roman" w:hAnsi="Times New Roman" w:cs="Times New Roman"/>
          <w:sz w:val="28"/>
          <w:szCs w:val="28"/>
        </w:rPr>
        <w:t xml:space="preserve">Развитие и укрепление материально-технической базы </w:t>
      </w:r>
      <w:r w:rsidR="0017554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02E6C">
        <w:rPr>
          <w:rFonts w:ascii="Times New Roman" w:hAnsi="Times New Roman" w:cs="Times New Roman"/>
          <w:sz w:val="28"/>
          <w:szCs w:val="28"/>
        </w:rPr>
        <w:t>;</w:t>
      </w:r>
    </w:p>
    <w:p w:rsidR="00002E6C" w:rsidRPr="00002E6C" w:rsidRDefault="00002E6C" w:rsidP="00002E6C">
      <w:pPr>
        <w:pStyle w:val="ac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02E6C">
        <w:rPr>
          <w:rFonts w:ascii="Times New Roman" w:hAnsi="Times New Roman" w:cs="Times New Roman"/>
          <w:sz w:val="28"/>
          <w:szCs w:val="28"/>
        </w:rPr>
        <w:t>Расширение и укрепление сотрудничества с другими учреждениями и организациями села, района, области;</w:t>
      </w:r>
    </w:p>
    <w:p w:rsidR="00002E6C" w:rsidRPr="00002E6C" w:rsidRDefault="00002E6C" w:rsidP="00002E6C">
      <w:pPr>
        <w:pStyle w:val="ac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02E6C">
        <w:rPr>
          <w:rFonts w:ascii="Times New Roman" w:hAnsi="Times New Roman" w:cs="Times New Roman"/>
          <w:sz w:val="28"/>
          <w:szCs w:val="28"/>
        </w:rPr>
        <w:t>Подготовка одаренных детей (перспективных спортсменов) к поступлению в ВУЗы спортивного профиля.</w:t>
      </w:r>
    </w:p>
    <w:p w:rsidR="00002E6C" w:rsidRPr="00002E6C" w:rsidRDefault="00002E6C" w:rsidP="00002E6C">
      <w:pPr>
        <w:rPr>
          <w:rFonts w:ascii="Times New Roman" w:hAnsi="Times New Roman" w:cs="Times New Roman"/>
          <w:sz w:val="28"/>
          <w:szCs w:val="28"/>
        </w:rPr>
      </w:pPr>
    </w:p>
    <w:p w:rsidR="00002E6C" w:rsidRPr="00FD4B15" w:rsidRDefault="00002E6C" w:rsidP="00002E6C">
      <w:r w:rsidRPr="00002E6C">
        <w:rPr>
          <w:rFonts w:ascii="Times New Roman" w:hAnsi="Times New Roman" w:cs="Times New Roman"/>
          <w:sz w:val="28"/>
          <w:szCs w:val="28"/>
        </w:rPr>
        <w:t>Директор МАУ ДО «С</w:t>
      </w:r>
      <w:r>
        <w:rPr>
          <w:rFonts w:ascii="Times New Roman" w:hAnsi="Times New Roman" w:cs="Times New Roman"/>
          <w:sz w:val="28"/>
          <w:szCs w:val="28"/>
        </w:rPr>
        <w:t xml:space="preserve">портшкола» </w:t>
      </w:r>
      <w:r w:rsidRPr="00002E6C">
        <w:rPr>
          <w:rFonts w:ascii="Times New Roman" w:hAnsi="Times New Roman" w:cs="Times New Roman"/>
          <w:sz w:val="28"/>
          <w:szCs w:val="28"/>
        </w:rPr>
        <w:t>___________________        М.Г. Борзых</w:t>
      </w:r>
      <w:r>
        <w:t xml:space="preserve">          </w:t>
      </w:r>
    </w:p>
    <w:p w:rsidR="0094129C" w:rsidRDefault="0094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29C" w:rsidRDefault="0094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29C" w:rsidRDefault="0094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29C" w:rsidRDefault="0094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29C" w:rsidRDefault="0094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4129C" w:rsidSect="009516C0">
      <w:headerReference w:type="default" r:id="rId10"/>
      <w:pgSz w:w="11906" w:h="16838"/>
      <w:pgMar w:top="709" w:right="850" w:bottom="1106" w:left="1701" w:header="0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25" w:rsidRDefault="00BD7625">
      <w:pPr>
        <w:spacing w:after="0" w:line="240" w:lineRule="auto"/>
      </w:pPr>
      <w:r>
        <w:separator/>
      </w:r>
    </w:p>
  </w:endnote>
  <w:endnote w:type="continuationSeparator" w:id="0">
    <w:p w:rsidR="00BD7625" w:rsidRDefault="00BD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25" w:rsidRDefault="00BD7625">
      <w:pPr>
        <w:spacing w:after="0" w:line="240" w:lineRule="auto"/>
      </w:pPr>
      <w:r>
        <w:separator/>
      </w:r>
    </w:p>
  </w:footnote>
  <w:footnote w:type="continuationSeparator" w:id="0">
    <w:p w:rsidR="00BD7625" w:rsidRDefault="00BD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1D" w:rsidRDefault="004C4B1D">
    <w:pPr>
      <w:jc w:val="right"/>
    </w:pPr>
  </w:p>
  <w:p w:rsidR="004C4B1D" w:rsidRDefault="004C4B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4C4B1D" w:rsidRDefault="004C4B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6AB9"/>
    <w:multiLevelType w:val="multilevel"/>
    <w:tmpl w:val="37D2F1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27E14A1"/>
    <w:multiLevelType w:val="multilevel"/>
    <w:tmpl w:val="2294EF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E602669"/>
    <w:multiLevelType w:val="multilevel"/>
    <w:tmpl w:val="7FC8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53038"/>
    <w:multiLevelType w:val="hybridMultilevel"/>
    <w:tmpl w:val="8D50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23F28"/>
    <w:multiLevelType w:val="multilevel"/>
    <w:tmpl w:val="1F4C1B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6A57037"/>
    <w:multiLevelType w:val="multilevel"/>
    <w:tmpl w:val="7E1A4D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B942C6"/>
    <w:multiLevelType w:val="multilevel"/>
    <w:tmpl w:val="F5F42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9C"/>
    <w:rsid w:val="00002E6C"/>
    <w:rsid w:val="00145065"/>
    <w:rsid w:val="0017554D"/>
    <w:rsid w:val="001D069E"/>
    <w:rsid w:val="001D264D"/>
    <w:rsid w:val="00274D2D"/>
    <w:rsid w:val="00291E6D"/>
    <w:rsid w:val="002A63AA"/>
    <w:rsid w:val="003E5E57"/>
    <w:rsid w:val="004123FF"/>
    <w:rsid w:val="004C4B1D"/>
    <w:rsid w:val="004F4A91"/>
    <w:rsid w:val="00565B58"/>
    <w:rsid w:val="005728C7"/>
    <w:rsid w:val="005F2FBC"/>
    <w:rsid w:val="00623BCE"/>
    <w:rsid w:val="00625686"/>
    <w:rsid w:val="00630434"/>
    <w:rsid w:val="006524A2"/>
    <w:rsid w:val="00660044"/>
    <w:rsid w:val="00677998"/>
    <w:rsid w:val="006842C6"/>
    <w:rsid w:val="007B4648"/>
    <w:rsid w:val="007E2735"/>
    <w:rsid w:val="009220C0"/>
    <w:rsid w:val="0094129C"/>
    <w:rsid w:val="009516C0"/>
    <w:rsid w:val="00961C37"/>
    <w:rsid w:val="00A73D62"/>
    <w:rsid w:val="00A74C03"/>
    <w:rsid w:val="00AC5CE2"/>
    <w:rsid w:val="00BD7625"/>
    <w:rsid w:val="00C350A4"/>
    <w:rsid w:val="00CA5306"/>
    <w:rsid w:val="00CB1F4E"/>
    <w:rsid w:val="00D834DB"/>
    <w:rsid w:val="00DA1EAF"/>
    <w:rsid w:val="00EB437D"/>
    <w:rsid w:val="00EC3541"/>
    <w:rsid w:val="00F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F49C1-8A7F-4A48-A5F3-F27C6F0E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color w:val="FFFFFF"/>
      <w:sz w:val="30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link w:val="50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paragraph" w:styleId="6">
    <w:name w:val="heading 6"/>
    <w:basedOn w:val="a"/>
    <w:link w:val="60"/>
    <w:uiPriority w:val="9"/>
    <w:qFormat/>
    <w:pPr>
      <w:spacing w:beforeAutospacing="1" w:afterAutospacing="1" w:line="240" w:lineRule="auto"/>
      <w:outlineLvl w:val="5"/>
    </w:pPr>
    <w:rPr>
      <w:rFonts w:ascii="Times New Roman" w:hAnsi="Times New Roman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212pt">
    <w:name w:val="Основной текст (2) + 12 pt"/>
    <w:basedOn w:val="12"/>
    <w:link w:val="212pt0"/>
    <w:rPr>
      <w:rFonts w:ascii="Times New Roman" w:hAnsi="Times New Roman"/>
      <w:color w:val="000000"/>
      <w:sz w:val="24"/>
    </w:rPr>
  </w:style>
  <w:style w:type="character" w:customStyle="1" w:styleId="212pt0">
    <w:name w:val="Основной текст (2) + 12 pt"/>
    <w:basedOn w:val="a0"/>
    <w:link w:val="212pt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Колонтитул"/>
    <w:basedOn w:val="12"/>
    <w:link w:val="a6"/>
    <w:rPr>
      <w:rFonts w:ascii="Times New Roman" w:hAnsi="Times New Roman"/>
      <w:b/>
      <w:color w:val="000000"/>
    </w:rPr>
  </w:style>
  <w:style w:type="character" w:customStyle="1" w:styleId="a6">
    <w:name w:val="Колонтитул"/>
    <w:basedOn w:val="a0"/>
    <w:link w:val="a5"/>
    <w:rPr>
      <w:rFonts w:ascii="Times New Roman" w:hAnsi="Times New Roman"/>
      <w:b/>
      <w:i w:val="0"/>
      <w:smallCaps w:val="0"/>
      <w:strike w:val="0"/>
      <w:color w:val="000000"/>
      <w:spacing w:val="0"/>
      <w:sz w:val="22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customStyle="1" w:styleId="23">
    <w:name w:val="Основной текст (2) + Полужирный"/>
    <w:basedOn w:val="12"/>
    <w:link w:val="24"/>
    <w:rPr>
      <w:rFonts w:ascii="Times New Roman" w:hAnsi="Times New Roman"/>
      <w:b/>
      <w:color w:val="000000"/>
      <w:sz w:val="24"/>
    </w:rPr>
  </w:style>
  <w:style w:type="character" w:customStyle="1" w:styleId="24">
    <w:name w:val="Основной текст (2) + Полужирный"/>
    <w:basedOn w:val="a0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4"/>
      <w:u w:val="non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3">
    <w:name w:val="Просмотренная гиперссылка1"/>
    <w:basedOn w:val="12"/>
    <w:link w:val="a7"/>
    <w:rPr>
      <w:color w:val="800080" w:themeColor="followedHyperlink"/>
      <w:u w:val="single"/>
    </w:rPr>
  </w:style>
  <w:style w:type="character" w:styleId="a7">
    <w:name w:val="FollowedHyperlink"/>
    <w:basedOn w:val="a0"/>
    <w:link w:val="13"/>
    <w:rPr>
      <w:color w:val="800080" w:themeColor="followed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8">
    <w:name w:val="Основной текст (8) + Полужирный"/>
    <w:basedOn w:val="80"/>
    <w:link w:val="81"/>
    <w:rPr>
      <w:b/>
      <w:color w:val="000000"/>
      <w:highlight w:val="white"/>
    </w:rPr>
  </w:style>
  <w:style w:type="character" w:customStyle="1" w:styleId="81">
    <w:name w:val="Основной текст (8) + Полужирный"/>
    <w:basedOn w:val="82"/>
    <w:link w:val="8"/>
    <w:rPr>
      <w:rFonts w:ascii="Times New Roman" w:hAnsi="Times New Roman"/>
      <w:b/>
      <w:i/>
      <w:color w:val="000000"/>
      <w:spacing w:val="0"/>
      <w:sz w:val="28"/>
      <w:highlight w:val="white"/>
    </w:rPr>
  </w:style>
  <w:style w:type="paragraph" w:customStyle="1" w:styleId="25">
    <w:name w:val="Основной текст (2)"/>
    <w:basedOn w:val="12"/>
    <w:link w:val="26"/>
    <w:rPr>
      <w:rFonts w:ascii="Times New Roman" w:hAnsi="Times New Roman"/>
      <w:color w:val="000000"/>
      <w:sz w:val="24"/>
    </w:rPr>
  </w:style>
  <w:style w:type="character" w:customStyle="1" w:styleId="26">
    <w:name w:val="Основной текст (2)"/>
    <w:basedOn w:val="a0"/>
    <w:link w:val="25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  <w:rPr>
      <w:rFonts w:ascii="Calibri" w:hAnsi="Calibri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27">
    <w:name w:val="Заголовок №2"/>
    <w:basedOn w:val="12"/>
    <w:link w:val="28"/>
    <w:rPr>
      <w:rFonts w:ascii="Times New Roman" w:hAnsi="Times New Roman"/>
      <w:b/>
      <w:color w:val="000000"/>
      <w:sz w:val="24"/>
    </w:rPr>
  </w:style>
  <w:style w:type="character" w:customStyle="1" w:styleId="28">
    <w:name w:val="Заголовок №2"/>
    <w:basedOn w:val="a0"/>
    <w:link w:val="27"/>
    <w:rPr>
      <w:rFonts w:ascii="Times New Roman" w:hAnsi="Times New Roman"/>
      <w:b/>
      <w:i w:val="0"/>
      <w:smallCaps w:val="0"/>
      <w:strike w:val="0"/>
      <w:color w:val="000000"/>
      <w:spacing w:val="0"/>
      <w:sz w:val="24"/>
      <w:u w:val="none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12">
    <w:name w:val="Основной шрифт абзаца1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customStyle="1" w:styleId="af2">
    <w:name w:val="Оглавление"/>
    <w:basedOn w:val="12"/>
    <w:link w:val="af3"/>
    <w:rPr>
      <w:rFonts w:ascii="Times New Roman" w:hAnsi="Times New Roman"/>
      <w:color w:val="000000"/>
      <w:sz w:val="24"/>
    </w:rPr>
  </w:style>
  <w:style w:type="character" w:customStyle="1" w:styleId="af3">
    <w:name w:val="Оглавление"/>
    <w:basedOn w:val="a0"/>
    <w:link w:val="af2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styleId="af4">
    <w:name w:val="Body Text Indent"/>
    <w:basedOn w:val="a"/>
    <w:link w:val="af5"/>
    <w:pPr>
      <w:spacing w:before="30" w:after="30" w:line="240" w:lineRule="auto"/>
    </w:pPr>
    <w:rPr>
      <w:rFonts w:ascii="Times New Roman" w:hAnsi="Times New Roman"/>
      <w:sz w:val="20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0"/>
    </w:rPr>
  </w:style>
  <w:style w:type="paragraph" w:customStyle="1" w:styleId="80">
    <w:name w:val="Основной текст (8)"/>
    <w:basedOn w:val="a"/>
    <w:link w:val="82"/>
    <w:pPr>
      <w:widowControl w:val="0"/>
      <w:spacing w:before="300" w:after="300" w:line="322" w:lineRule="exact"/>
      <w:jc w:val="both"/>
    </w:pPr>
    <w:rPr>
      <w:rFonts w:ascii="Times New Roman" w:hAnsi="Times New Roman"/>
      <w:i/>
      <w:sz w:val="28"/>
    </w:rPr>
  </w:style>
  <w:style w:type="character" w:customStyle="1" w:styleId="82">
    <w:name w:val="Основной текст (8)"/>
    <w:basedOn w:val="1"/>
    <w:link w:val="80"/>
    <w:rPr>
      <w:rFonts w:ascii="Times New Roman" w:hAnsi="Times New Roman"/>
      <w:i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0"/>
    </w:rPr>
  </w:style>
  <w:style w:type="paragraph" w:customStyle="1" w:styleId="FontStyle11">
    <w:name w:val="Font Style11"/>
    <w:link w:val="FontStyle110"/>
    <w:rPr>
      <w:rFonts w:ascii="Times New Roman" w:hAnsi="Times New Roman"/>
      <w:color w:val="000000"/>
    </w:rPr>
  </w:style>
  <w:style w:type="character" w:customStyle="1" w:styleId="FontStyle110">
    <w:name w:val="Font Style11"/>
    <w:link w:val="FontStyle11"/>
    <w:rPr>
      <w:rFonts w:ascii="Times New Roman" w:hAnsi="Times New Roman"/>
      <w:color w:val="000000"/>
      <w:sz w:val="22"/>
    </w:rPr>
  </w:style>
  <w:style w:type="paragraph" w:styleId="29">
    <w:name w:val="Body Text 2"/>
    <w:basedOn w:val="a"/>
    <w:link w:val="2a"/>
    <w:pPr>
      <w:spacing w:before="30" w:after="30" w:line="240" w:lineRule="auto"/>
    </w:pPr>
    <w:rPr>
      <w:rFonts w:ascii="Times New Roman" w:hAnsi="Times New Roman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FFFFFF"/>
      <w:sz w:val="30"/>
    </w:rPr>
  </w:style>
  <w:style w:type="paragraph" w:customStyle="1" w:styleId="812pt">
    <w:name w:val="Основной текст (8) + 12 pt;Не курсив"/>
    <w:basedOn w:val="80"/>
    <w:link w:val="812pt0"/>
    <w:rPr>
      <w:color w:val="000000"/>
      <w:sz w:val="24"/>
      <w:highlight w:val="white"/>
    </w:rPr>
  </w:style>
  <w:style w:type="character" w:customStyle="1" w:styleId="812pt0">
    <w:name w:val="Основной текст (8) + 12 pt;Не курсив"/>
    <w:basedOn w:val="82"/>
    <w:link w:val="812pt"/>
    <w:rPr>
      <w:rFonts w:ascii="Times New Roman" w:hAnsi="Times New Roman"/>
      <w:b w:val="0"/>
      <w:i/>
      <w:smallCaps w:val="0"/>
      <w:strike w:val="0"/>
      <w:color w:val="000000"/>
      <w:spacing w:val="0"/>
      <w:sz w:val="24"/>
      <w:highlight w:val="white"/>
      <w:u w:val="none"/>
    </w:rPr>
  </w:style>
  <w:style w:type="paragraph" w:customStyle="1" w:styleId="14">
    <w:name w:val="Гиперссылка1"/>
    <w:basedOn w:val="12"/>
    <w:link w:val="af6"/>
    <w:rPr>
      <w:color w:val="0000FF"/>
      <w:u w:val="single"/>
    </w:rPr>
  </w:style>
  <w:style w:type="character" w:styleId="af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1"/>
    <w:link w:val="af7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Corbel">
    <w:name w:val="Основной текст (2) + Corbel;Курсив"/>
    <w:basedOn w:val="12"/>
    <w:link w:val="2Corbel0"/>
    <w:rPr>
      <w:rFonts w:ascii="Corbel" w:hAnsi="Corbel"/>
      <w:i/>
      <w:color w:val="000000"/>
      <w:sz w:val="24"/>
    </w:rPr>
  </w:style>
  <w:style w:type="character" w:customStyle="1" w:styleId="2Corbel0">
    <w:name w:val="Основной текст (2) + Corbel;Курсив"/>
    <w:basedOn w:val="a0"/>
    <w:link w:val="2Corbel"/>
    <w:rPr>
      <w:rFonts w:ascii="Corbel" w:hAnsi="Corbel"/>
      <w:b w:val="0"/>
      <w:i/>
      <w:smallCaps w:val="0"/>
      <w:strike w:val="0"/>
      <w:color w:val="000000"/>
      <w:spacing w:val="0"/>
      <w:sz w:val="24"/>
      <w:u w:val="none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81" w:lineRule="exact"/>
      <w:ind w:firstLine="542"/>
      <w:jc w:val="both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link w:val="211"/>
    <w:pPr>
      <w:widowControl w:val="0"/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1">
    <w:name w:val="s1"/>
    <w:basedOn w:val="12"/>
    <w:link w:val="s10"/>
  </w:style>
  <w:style w:type="character" w:customStyle="1" w:styleId="s10">
    <w:name w:val="s1"/>
    <w:basedOn w:val="a0"/>
    <w:link w:val="s1"/>
  </w:style>
  <w:style w:type="paragraph" w:styleId="af9">
    <w:name w:val="Subtitle"/>
    <w:basedOn w:val="a"/>
    <w:next w:val="a"/>
    <w:link w:val="af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character" w:customStyle="1" w:styleId="a4">
    <w:name w:val="Название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styleId="33">
    <w:name w:val="Body Text Indent 3"/>
    <w:basedOn w:val="a"/>
    <w:link w:val="34"/>
    <w:pPr>
      <w:spacing w:before="30" w:after="30" w:line="240" w:lineRule="auto"/>
    </w:pPr>
    <w:rPr>
      <w:rFonts w:ascii="Times New Roman" w:hAnsi="Times New Roman"/>
      <w:sz w:val="20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p3">
    <w:name w:val="p3"/>
    <w:basedOn w:val="a"/>
    <w:link w:val="p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15"/>
    </w:rPr>
  </w:style>
  <w:style w:type="table" w:customStyle="1" w:styleId="2b">
    <w:name w:val="Сетка таблицы2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6">
    <w:name w:val="Основной текст_"/>
    <w:basedOn w:val="a0"/>
    <w:link w:val="110"/>
    <w:rsid w:val="001D069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0">
    <w:name w:val="Основной текст11"/>
    <w:basedOn w:val="a"/>
    <w:link w:val="afff6"/>
    <w:rsid w:val="001D069E"/>
    <w:pPr>
      <w:shd w:val="clear" w:color="auto" w:fill="FFFFFF"/>
      <w:spacing w:after="0" w:line="323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5">
    <w:name w:val="Основной текст3"/>
    <w:basedOn w:val="afff6"/>
    <w:rsid w:val="00145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Default">
    <w:name w:val="Default"/>
    <w:rsid w:val="00EC35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zkspor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p.edu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pP4MA2hquckBEQ9xSsCT2Nd8VQ==">AMUW2mU/RIzaUvYnzMxbRu/kQJl0DR6ZFcnRhDUDbmyE0kta/JNPypeTbUNiD1pHMohvPVR+cFUiWubU1WiqCAdWv+yexqKPau7t46IRW9s6zVkr/iKSk9VQaAbSrJ/9MXSso07bVkHz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5078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tozks</cp:lastModifiedBy>
  <cp:revision>16</cp:revision>
  <dcterms:created xsi:type="dcterms:W3CDTF">2024-03-12T10:37:00Z</dcterms:created>
  <dcterms:modified xsi:type="dcterms:W3CDTF">2025-04-21T09:43:00Z</dcterms:modified>
</cp:coreProperties>
</file>